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E9B" w:rsidRDefault="006B4E77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E9B" w:rsidRPr="002D5381" w:rsidRDefault="006B4E77">
      <w:pPr>
        <w:spacing w:after="0"/>
        <w:rPr>
          <w:lang w:val="ru-RU"/>
        </w:rPr>
      </w:pPr>
      <w:r w:rsidRPr="002D5381">
        <w:rPr>
          <w:b/>
          <w:color w:val="000000"/>
          <w:sz w:val="28"/>
          <w:lang w:val="ru-RU"/>
        </w:rPr>
        <w:t xml:space="preserve">О внесении изменений в приказ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</w:t>
      </w:r>
      <w:r w:rsidRPr="002D5381">
        <w:rPr>
          <w:b/>
          <w:color w:val="000000"/>
          <w:sz w:val="28"/>
          <w:lang w:val="ru-RU"/>
        </w:rPr>
        <w:t>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</w:t>
      </w:r>
      <w:r w:rsidRPr="002D5381">
        <w:rPr>
          <w:b/>
          <w:color w:val="000000"/>
          <w:sz w:val="28"/>
          <w:lang w:val="ru-RU"/>
        </w:rPr>
        <w:t>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</w:t>
      </w:r>
    </w:p>
    <w:p w:rsidR="00CF3E9B" w:rsidRPr="002D5381" w:rsidRDefault="006B4E77">
      <w:pPr>
        <w:spacing w:after="0"/>
        <w:jc w:val="both"/>
        <w:rPr>
          <w:lang w:val="ru-RU"/>
        </w:rPr>
      </w:pPr>
      <w:r w:rsidRPr="002D5381">
        <w:rPr>
          <w:color w:val="000000"/>
          <w:sz w:val="28"/>
          <w:lang w:val="ru-RU"/>
        </w:rPr>
        <w:t xml:space="preserve">Приказ </w:t>
      </w:r>
      <w:proofErr w:type="spellStart"/>
      <w:r w:rsidRPr="002D5381">
        <w:rPr>
          <w:color w:val="000000"/>
          <w:sz w:val="28"/>
          <w:lang w:val="ru-RU"/>
        </w:rPr>
        <w:t>и.о</w:t>
      </w:r>
      <w:proofErr w:type="spellEnd"/>
      <w:r w:rsidRPr="002D5381">
        <w:rPr>
          <w:color w:val="000000"/>
          <w:sz w:val="28"/>
          <w:lang w:val="ru-RU"/>
        </w:rPr>
        <w:t xml:space="preserve">. Министра здравоохранения Республики Казахстан от </w:t>
      </w:r>
      <w:r w:rsidRPr="002D5381">
        <w:rPr>
          <w:color w:val="000000"/>
          <w:sz w:val="28"/>
          <w:lang w:val="ru-RU"/>
        </w:rPr>
        <w:t>1 декабря 2022 года № ҚР ДСМ-148. Зарегистрирован в Министерстве юстиции Республики Казахстан 1 декабря 2022 года № 30893</w:t>
      </w:r>
    </w:p>
    <w:p w:rsidR="00CF3E9B" w:rsidRPr="002D5381" w:rsidRDefault="00CF3E9B">
      <w:pPr>
        <w:spacing w:after="0"/>
        <w:rPr>
          <w:lang w:val="ru-RU"/>
        </w:rPr>
      </w:pPr>
    </w:p>
    <w:p w:rsidR="00CF3E9B" w:rsidRPr="002D5381" w:rsidRDefault="006B4E77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2D5381">
        <w:rPr>
          <w:color w:val="000000"/>
          <w:sz w:val="28"/>
          <w:lang w:val="ru-RU"/>
        </w:rPr>
        <w:t xml:space="preserve"> ПРИКАЗЫВАЮ:</w:t>
      </w:r>
    </w:p>
    <w:bookmarkEnd w:id="0"/>
    <w:p w:rsidR="00CF3E9B" w:rsidRPr="002D5381" w:rsidRDefault="00CF3E9B">
      <w:pPr>
        <w:spacing w:after="0"/>
        <w:rPr>
          <w:lang w:val="ru-RU"/>
        </w:rPr>
      </w:pPr>
    </w:p>
    <w:p w:rsidR="00CF3E9B" w:rsidRPr="002D5381" w:rsidRDefault="006B4E77">
      <w:pPr>
        <w:spacing w:after="0"/>
        <w:jc w:val="both"/>
        <w:rPr>
          <w:lang w:val="ru-RU"/>
        </w:rPr>
      </w:pPr>
      <w:r w:rsidRPr="002D53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5381">
        <w:rPr>
          <w:color w:val="000000"/>
          <w:sz w:val="28"/>
          <w:lang w:val="ru-RU"/>
        </w:rPr>
        <w:t xml:space="preserve"> 1. В приказ исполняющего обязанности Министра здравоохранения Республики Казахстан от 15 октября 2020 года </w:t>
      </w:r>
      <w:r w:rsidRPr="002D5381">
        <w:rPr>
          <w:color w:val="000000"/>
          <w:sz w:val="28"/>
          <w:lang w:val="ru-RU"/>
        </w:rPr>
        <w:t>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</w:t>
      </w:r>
      <w:r w:rsidRPr="002D5381">
        <w:rPr>
          <w:color w:val="000000"/>
          <w:sz w:val="28"/>
          <w:lang w:val="ru-RU"/>
        </w:rPr>
        <w:t>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</w:t>
      </w:r>
      <w:r w:rsidRPr="002D5381">
        <w:rPr>
          <w:color w:val="000000"/>
          <w:sz w:val="28"/>
          <w:lang w:val="ru-RU"/>
        </w:rPr>
        <w:t>ние предварительных обязательных медицинских осмотров" (зарегистрирован в Реестре государственной регистрации нормативных правовых актов под № 21443) внести следующие изменения:</w:t>
      </w:r>
    </w:p>
    <w:p w:rsidR="00CF3E9B" w:rsidRPr="002D5381" w:rsidRDefault="00CF3E9B">
      <w:pPr>
        <w:spacing w:after="0"/>
        <w:rPr>
          <w:lang w:val="ru-RU"/>
        </w:rPr>
      </w:pPr>
    </w:p>
    <w:p w:rsidR="00CF3E9B" w:rsidRPr="002D5381" w:rsidRDefault="006B4E77">
      <w:pPr>
        <w:spacing w:after="0"/>
        <w:jc w:val="both"/>
        <w:rPr>
          <w:lang w:val="ru-RU"/>
        </w:rPr>
      </w:pPr>
      <w:r w:rsidRPr="002D53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5381">
        <w:rPr>
          <w:color w:val="000000"/>
          <w:sz w:val="28"/>
          <w:lang w:val="ru-RU"/>
        </w:rPr>
        <w:t xml:space="preserve"> в Правилах и периодичности проведения обязательных медицинских осмотро</w:t>
      </w:r>
      <w:r w:rsidRPr="002D5381">
        <w:rPr>
          <w:color w:val="000000"/>
          <w:sz w:val="28"/>
          <w:lang w:val="ru-RU"/>
        </w:rPr>
        <w:t>в и оказания государственной услуги "Прохождение предварительных обязательных медицинских осмотров" (далее – Правила):</w:t>
      </w:r>
    </w:p>
    <w:p w:rsidR="00CF3E9B" w:rsidRPr="002D5381" w:rsidRDefault="00CF3E9B">
      <w:pPr>
        <w:spacing w:after="0"/>
        <w:rPr>
          <w:lang w:val="ru-RU"/>
        </w:rPr>
      </w:pPr>
    </w:p>
    <w:p w:rsidR="00CF3E9B" w:rsidRPr="002D5381" w:rsidRDefault="006B4E77">
      <w:pPr>
        <w:spacing w:after="0"/>
        <w:jc w:val="both"/>
        <w:rPr>
          <w:lang w:val="ru-RU"/>
        </w:rPr>
      </w:pPr>
      <w:r w:rsidRPr="002D53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5381">
        <w:rPr>
          <w:color w:val="000000"/>
          <w:sz w:val="28"/>
          <w:lang w:val="ru-RU"/>
        </w:rPr>
        <w:t xml:space="preserve"> пункт 1 изложить в следующей редакции:</w:t>
      </w:r>
    </w:p>
    <w:p w:rsidR="00CF3E9B" w:rsidRPr="002D5381" w:rsidRDefault="00CF3E9B">
      <w:pPr>
        <w:spacing w:after="0"/>
        <w:rPr>
          <w:lang w:val="ru-RU"/>
        </w:rPr>
      </w:pPr>
    </w:p>
    <w:p w:rsidR="00CF3E9B" w:rsidRPr="002D5381" w:rsidRDefault="006B4E77">
      <w:pPr>
        <w:spacing w:after="0"/>
        <w:jc w:val="both"/>
        <w:rPr>
          <w:lang w:val="ru-RU"/>
        </w:rPr>
      </w:pPr>
      <w:r w:rsidRPr="002D53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5381">
        <w:rPr>
          <w:color w:val="000000"/>
          <w:sz w:val="28"/>
          <w:lang w:val="ru-RU"/>
        </w:rPr>
        <w:t xml:space="preserve"> "1. Настоящие Правила и периодичность проведения обязательных медицинских осмотров</w:t>
      </w:r>
      <w:r w:rsidRPr="002D5381">
        <w:rPr>
          <w:color w:val="000000"/>
          <w:sz w:val="28"/>
          <w:lang w:val="ru-RU"/>
        </w:rPr>
        <w:t xml:space="preserve"> и оказания государственной услуги "Прохождение предварительных обязательных медицинских осмотров" (далее – Правила) </w:t>
      </w:r>
      <w:r w:rsidRPr="002D5381">
        <w:rPr>
          <w:color w:val="000000"/>
          <w:sz w:val="28"/>
          <w:lang w:val="ru-RU"/>
        </w:rPr>
        <w:lastRenderedPageBreak/>
        <w:t>разработаны в соответствии с пунктом 6 статьи 86 Кодекса Республики Казахстан "О здоровье народа и системе здравоохранения" (далее – Кодекс</w:t>
      </w:r>
      <w:r w:rsidRPr="002D5381">
        <w:rPr>
          <w:color w:val="000000"/>
          <w:sz w:val="28"/>
          <w:lang w:val="ru-RU"/>
        </w:rPr>
        <w:t>), статьи 185 Трудового Кодекса Республики Казахстан, пунктом 1 статьи 10 Закона Республики Казахстан "О государственных услугах" (далее – Закон).";</w:t>
      </w:r>
    </w:p>
    <w:p w:rsidR="00CF3E9B" w:rsidRPr="002D5381" w:rsidRDefault="00CF3E9B">
      <w:pPr>
        <w:spacing w:after="0"/>
        <w:rPr>
          <w:lang w:val="ru-RU"/>
        </w:rPr>
      </w:pPr>
    </w:p>
    <w:p w:rsidR="00CF3E9B" w:rsidRPr="002D5381" w:rsidRDefault="006B4E77">
      <w:pPr>
        <w:spacing w:after="0"/>
        <w:jc w:val="both"/>
        <w:rPr>
          <w:lang w:val="ru-RU"/>
        </w:rPr>
      </w:pPr>
      <w:r w:rsidRPr="002D53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5381">
        <w:rPr>
          <w:color w:val="000000"/>
          <w:sz w:val="28"/>
          <w:lang w:val="ru-RU"/>
        </w:rPr>
        <w:t xml:space="preserve">  пункты 42, 43 изложить в следующей редакции:</w:t>
      </w:r>
    </w:p>
    <w:p w:rsidR="00CF3E9B" w:rsidRPr="002D5381" w:rsidRDefault="00CF3E9B">
      <w:pPr>
        <w:spacing w:after="0"/>
        <w:rPr>
          <w:lang w:val="ru-RU"/>
        </w:rPr>
      </w:pPr>
    </w:p>
    <w:p w:rsidR="00CF3E9B" w:rsidRDefault="006B4E77">
      <w:pPr>
        <w:spacing w:after="0"/>
        <w:jc w:val="both"/>
      </w:pPr>
      <w:r w:rsidRPr="002D53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5381">
        <w:rPr>
          <w:color w:val="000000"/>
          <w:sz w:val="28"/>
          <w:lang w:val="ru-RU"/>
        </w:rPr>
        <w:t xml:space="preserve"> "42. Перечень основных требований к оказанию </w:t>
      </w:r>
      <w:r w:rsidRPr="002D5381">
        <w:rPr>
          <w:color w:val="000000"/>
          <w:sz w:val="28"/>
          <w:lang w:val="ru-RU"/>
        </w:rPr>
        <w:t>государственной услуги "Прохождение предварительных обязательных медицинских осмотров",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</w:t>
      </w:r>
      <w:r w:rsidRPr="002D5381">
        <w:rPr>
          <w:color w:val="000000"/>
          <w:sz w:val="28"/>
          <w:lang w:val="ru-RU"/>
        </w:rPr>
        <w:t xml:space="preserve"> Перечне основных требований к оказанию государственной услуги "Прохождение предварительных обязательных медицинских осмотров" согласно приложению </w:t>
      </w:r>
      <w:r>
        <w:rPr>
          <w:color w:val="000000"/>
          <w:sz w:val="28"/>
        </w:rPr>
        <w:t xml:space="preserve">5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CF3E9B" w:rsidRPr="002D5381" w:rsidRDefault="006B4E77">
      <w:pPr>
        <w:spacing w:after="0"/>
        <w:jc w:val="both"/>
        <w:rPr>
          <w:lang w:val="ru-RU"/>
        </w:rPr>
      </w:pPr>
      <w:bookmarkStart w:id="1" w:name="z11"/>
      <w:r>
        <w:rPr>
          <w:color w:val="000000"/>
          <w:sz w:val="28"/>
        </w:rPr>
        <w:t xml:space="preserve">      </w:t>
      </w:r>
      <w:r w:rsidRPr="002D5381">
        <w:rPr>
          <w:color w:val="000000"/>
          <w:sz w:val="28"/>
          <w:lang w:val="ru-RU"/>
        </w:rPr>
        <w:t>Уполномоченный орган направляет информацию о внесенных изменениях и (или) допол</w:t>
      </w:r>
      <w:r w:rsidRPr="002D5381">
        <w:rPr>
          <w:color w:val="000000"/>
          <w:sz w:val="28"/>
          <w:lang w:val="ru-RU"/>
        </w:rPr>
        <w:t>нениях в подзаконные нормативные правовые акты, определяющие порядок оказания государственной услуги, в организации, осуществляющие прием заявлений и выдачу результатов оказания государственной услуги, а также в Единый контакт-центр.</w:t>
      </w:r>
    </w:p>
    <w:p w:rsidR="00CF3E9B" w:rsidRPr="002D5381" w:rsidRDefault="006B4E77">
      <w:pPr>
        <w:spacing w:after="0"/>
        <w:jc w:val="both"/>
        <w:rPr>
          <w:lang w:val="ru-RU"/>
        </w:rPr>
      </w:pPr>
      <w:bookmarkStart w:id="2" w:name="z12"/>
      <w:bookmarkEnd w:id="1"/>
      <w:r>
        <w:rPr>
          <w:color w:val="000000"/>
          <w:sz w:val="28"/>
        </w:rPr>
        <w:t>     </w:t>
      </w:r>
      <w:r w:rsidRPr="002D5381">
        <w:rPr>
          <w:color w:val="000000"/>
          <w:sz w:val="28"/>
          <w:lang w:val="ru-RU"/>
        </w:rPr>
        <w:t xml:space="preserve"> 43. Для получени</w:t>
      </w:r>
      <w:r w:rsidRPr="002D5381">
        <w:rPr>
          <w:color w:val="000000"/>
          <w:sz w:val="28"/>
          <w:lang w:val="ru-RU"/>
        </w:rPr>
        <w:t xml:space="preserve">я государственной услуги физическое лицо обращается к </w:t>
      </w:r>
      <w:proofErr w:type="spellStart"/>
      <w:r w:rsidRPr="002D5381">
        <w:rPr>
          <w:color w:val="000000"/>
          <w:sz w:val="28"/>
          <w:lang w:val="ru-RU"/>
        </w:rPr>
        <w:t>услугодателю</w:t>
      </w:r>
      <w:proofErr w:type="spellEnd"/>
      <w:r w:rsidRPr="002D5381">
        <w:rPr>
          <w:color w:val="000000"/>
          <w:sz w:val="28"/>
          <w:lang w:val="ru-RU"/>
        </w:rPr>
        <w:t xml:space="preserve"> с предоставлением пакета документов, указанных в пункте 6 Перечня основных требований к оказанию государственной услуги "Прохождение предварительных обязательных медицинских осмотров.";</w:t>
      </w:r>
    </w:p>
    <w:bookmarkEnd w:id="2"/>
    <w:p w:rsidR="00CF3E9B" w:rsidRPr="002D5381" w:rsidRDefault="00CF3E9B">
      <w:pPr>
        <w:spacing w:after="0"/>
        <w:rPr>
          <w:lang w:val="ru-RU"/>
        </w:rPr>
      </w:pPr>
    </w:p>
    <w:p w:rsidR="00CF3E9B" w:rsidRPr="002D5381" w:rsidRDefault="006B4E77">
      <w:pPr>
        <w:spacing w:after="0"/>
        <w:jc w:val="both"/>
        <w:rPr>
          <w:lang w:val="ru-RU"/>
        </w:rPr>
      </w:pPr>
      <w:r w:rsidRPr="002D53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2D5381">
        <w:rPr>
          <w:color w:val="000000"/>
          <w:sz w:val="28"/>
          <w:lang w:val="ru-RU"/>
        </w:rPr>
        <w:t xml:space="preserve"> приложение 5 к указанным Правилам изложить в новой редакции согласно </w:t>
      </w:r>
      <w:proofErr w:type="gramStart"/>
      <w:r w:rsidRPr="002D5381">
        <w:rPr>
          <w:color w:val="000000"/>
          <w:sz w:val="28"/>
          <w:lang w:val="ru-RU"/>
        </w:rPr>
        <w:t>приложению</w:t>
      </w:r>
      <w:proofErr w:type="gramEnd"/>
      <w:r w:rsidRPr="002D5381">
        <w:rPr>
          <w:color w:val="000000"/>
          <w:sz w:val="28"/>
          <w:lang w:val="ru-RU"/>
        </w:rPr>
        <w:t xml:space="preserve"> к настоящему приказу.</w:t>
      </w:r>
    </w:p>
    <w:p w:rsidR="00CF3E9B" w:rsidRPr="002D5381" w:rsidRDefault="006B4E77">
      <w:pPr>
        <w:spacing w:after="0"/>
        <w:jc w:val="both"/>
        <w:rPr>
          <w:lang w:val="ru-RU"/>
        </w:rPr>
      </w:pPr>
      <w:bookmarkStart w:id="3" w:name="z14"/>
      <w:r>
        <w:rPr>
          <w:color w:val="000000"/>
          <w:sz w:val="28"/>
        </w:rPr>
        <w:t>     </w:t>
      </w:r>
      <w:r w:rsidRPr="002D5381">
        <w:rPr>
          <w:color w:val="000000"/>
          <w:sz w:val="28"/>
          <w:lang w:val="ru-RU"/>
        </w:rPr>
        <w:t xml:space="preserve"> 2. Департаменту организации медицинской помощи Министерства здравоохранения Республики Казахстан в установленном законодательством Республики К</w:t>
      </w:r>
      <w:r w:rsidRPr="002D5381">
        <w:rPr>
          <w:color w:val="000000"/>
          <w:sz w:val="28"/>
          <w:lang w:val="ru-RU"/>
        </w:rPr>
        <w:t>азахстан порядке обеспечить:</w:t>
      </w:r>
    </w:p>
    <w:p w:rsidR="00CF3E9B" w:rsidRPr="002D5381" w:rsidRDefault="006B4E77">
      <w:pPr>
        <w:spacing w:after="0"/>
        <w:jc w:val="both"/>
        <w:rPr>
          <w:lang w:val="ru-RU"/>
        </w:rPr>
      </w:pPr>
      <w:bookmarkStart w:id="4" w:name="z15"/>
      <w:bookmarkEnd w:id="3"/>
      <w:r>
        <w:rPr>
          <w:color w:val="000000"/>
          <w:sz w:val="28"/>
        </w:rPr>
        <w:t>     </w:t>
      </w:r>
      <w:r w:rsidRPr="002D5381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CF3E9B" w:rsidRPr="002D5381" w:rsidRDefault="006B4E77">
      <w:pPr>
        <w:spacing w:after="0"/>
        <w:jc w:val="both"/>
        <w:rPr>
          <w:lang w:val="ru-RU"/>
        </w:rPr>
      </w:pPr>
      <w:bookmarkStart w:id="5" w:name="z16"/>
      <w:bookmarkEnd w:id="4"/>
      <w:r>
        <w:rPr>
          <w:color w:val="000000"/>
          <w:sz w:val="28"/>
        </w:rPr>
        <w:t>     </w:t>
      </w:r>
      <w:r w:rsidRPr="002D5381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2D5381">
        <w:rPr>
          <w:color w:val="000000"/>
          <w:sz w:val="28"/>
          <w:lang w:val="ru-RU"/>
        </w:rPr>
        <w:t>интернет-ресурсе</w:t>
      </w:r>
      <w:proofErr w:type="spellEnd"/>
      <w:r w:rsidRPr="002D5381">
        <w:rPr>
          <w:color w:val="000000"/>
          <w:sz w:val="28"/>
          <w:lang w:val="ru-RU"/>
        </w:rPr>
        <w:t xml:space="preserve"> Министерства здравоохранения Республики Казахстан после его официал</w:t>
      </w:r>
      <w:r w:rsidRPr="002D5381">
        <w:rPr>
          <w:color w:val="000000"/>
          <w:sz w:val="28"/>
          <w:lang w:val="ru-RU"/>
        </w:rPr>
        <w:t>ьного опубликования;</w:t>
      </w:r>
    </w:p>
    <w:p w:rsidR="00CF3E9B" w:rsidRPr="002D5381" w:rsidRDefault="006B4E77">
      <w:pPr>
        <w:spacing w:after="0"/>
        <w:jc w:val="both"/>
        <w:rPr>
          <w:lang w:val="ru-RU"/>
        </w:rPr>
      </w:pPr>
      <w:bookmarkStart w:id="6" w:name="z17"/>
      <w:bookmarkEnd w:id="5"/>
      <w:r>
        <w:rPr>
          <w:color w:val="000000"/>
          <w:sz w:val="28"/>
        </w:rPr>
        <w:t>     </w:t>
      </w:r>
      <w:r w:rsidRPr="002D5381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</w:t>
      </w:r>
      <w:r w:rsidRPr="002D5381">
        <w:rPr>
          <w:color w:val="000000"/>
          <w:sz w:val="28"/>
          <w:lang w:val="ru-RU"/>
        </w:rPr>
        <w:t>об исполнении мероприятий, предусмотренных подпунктами 1) и 2) настоящего пункта.</w:t>
      </w:r>
    </w:p>
    <w:p w:rsidR="00CF3E9B" w:rsidRPr="002D5381" w:rsidRDefault="006B4E77">
      <w:pPr>
        <w:spacing w:after="0"/>
        <w:jc w:val="both"/>
        <w:rPr>
          <w:lang w:val="ru-RU"/>
        </w:rPr>
      </w:pPr>
      <w:bookmarkStart w:id="7" w:name="z18"/>
      <w:bookmarkEnd w:id="6"/>
      <w:r>
        <w:rPr>
          <w:color w:val="000000"/>
          <w:sz w:val="28"/>
        </w:rPr>
        <w:t>     </w:t>
      </w:r>
      <w:r w:rsidRPr="002D5381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здравоохранения Республики Казахстан.</w:t>
      </w:r>
    </w:p>
    <w:p w:rsidR="00CF3E9B" w:rsidRPr="002D5381" w:rsidRDefault="006B4E77">
      <w:pPr>
        <w:spacing w:after="0"/>
        <w:jc w:val="both"/>
        <w:rPr>
          <w:lang w:val="ru-RU"/>
        </w:rPr>
      </w:pPr>
      <w:bookmarkStart w:id="8" w:name="z19"/>
      <w:bookmarkEnd w:id="7"/>
      <w:r>
        <w:rPr>
          <w:color w:val="000000"/>
          <w:sz w:val="28"/>
        </w:rPr>
        <w:lastRenderedPageBreak/>
        <w:t>     </w:t>
      </w:r>
      <w:r w:rsidRPr="002D5381">
        <w:rPr>
          <w:color w:val="000000"/>
          <w:sz w:val="28"/>
          <w:lang w:val="ru-RU"/>
        </w:rPr>
        <w:t xml:space="preserve"> 4. Настоящий приказ вводится в действие</w:t>
      </w:r>
      <w:r w:rsidRPr="002D5381">
        <w:rPr>
          <w:color w:val="000000"/>
          <w:sz w:val="28"/>
          <w:lang w:val="ru-RU"/>
        </w:rPr>
        <w:t xml:space="preserve"> по истечении десяти календарных дней после дня его первого официального опубликования.</w:t>
      </w:r>
    </w:p>
    <w:bookmarkEnd w:id="8"/>
    <w:p w:rsidR="00CF3E9B" w:rsidRPr="002D5381" w:rsidRDefault="00CF3E9B">
      <w:pPr>
        <w:spacing w:after="0"/>
        <w:rPr>
          <w:lang w:val="ru-RU"/>
        </w:rPr>
      </w:pP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CF3E9B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Pr="002D5381" w:rsidRDefault="006B4E77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2D5381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D5381">
              <w:rPr>
                <w:i/>
                <w:color w:val="000000"/>
                <w:sz w:val="20"/>
                <w:lang w:val="ru-RU"/>
              </w:rPr>
              <w:t>И.о</w:t>
            </w:r>
            <w:proofErr w:type="spellEnd"/>
            <w:r w:rsidRPr="002D5381">
              <w:rPr>
                <w:i/>
                <w:color w:val="000000"/>
                <w:sz w:val="20"/>
                <w:lang w:val="ru-RU"/>
              </w:rPr>
              <w:t>. Министра здравоохранения</w:t>
            </w:r>
          </w:p>
          <w:p w:rsidR="00CF3E9B" w:rsidRPr="002D5381" w:rsidRDefault="00CF3E9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F3E9B" w:rsidRPr="002D5381" w:rsidRDefault="006B4E77">
            <w:pPr>
              <w:spacing w:after="20"/>
              <w:ind w:left="20"/>
              <w:jc w:val="both"/>
              <w:rPr>
                <w:lang w:val="ru-RU"/>
              </w:rPr>
            </w:pPr>
            <w:r w:rsidRPr="002D5381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Default="006B4E77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Т. </w:t>
            </w:r>
            <w:proofErr w:type="spellStart"/>
            <w:r>
              <w:rPr>
                <w:i/>
                <w:color w:val="000000"/>
                <w:sz w:val="20"/>
              </w:rPr>
              <w:t>Султангазиев</w:t>
            </w:r>
            <w:proofErr w:type="spellEnd"/>
          </w:p>
        </w:tc>
      </w:tr>
    </w:tbl>
    <w:p w:rsidR="00CF3E9B" w:rsidRDefault="00CF3E9B">
      <w:pPr>
        <w:spacing w:after="0"/>
      </w:pP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2000"/>
      </w:tblGrid>
      <w:tr w:rsidR="00CF3E9B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Pr="002D5381" w:rsidRDefault="006B4E77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2D5381">
              <w:rPr>
                <w:i/>
                <w:color w:val="000000"/>
                <w:sz w:val="20"/>
                <w:lang w:val="ru-RU"/>
              </w:rPr>
              <w:t xml:space="preserve"> "СОГЛАСОВАН"</w:t>
            </w:r>
          </w:p>
          <w:p w:rsidR="00CF3E9B" w:rsidRPr="002D5381" w:rsidRDefault="00CF3E9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F3E9B" w:rsidRPr="002D5381" w:rsidRDefault="006B4E77">
            <w:pPr>
              <w:spacing w:after="20"/>
              <w:ind w:left="20"/>
              <w:jc w:val="both"/>
              <w:rPr>
                <w:lang w:val="ru-RU"/>
              </w:rPr>
            </w:pPr>
            <w:r w:rsidRPr="002D5381">
              <w:rPr>
                <w:i/>
                <w:color w:val="000000"/>
                <w:sz w:val="20"/>
                <w:lang w:val="ru-RU"/>
              </w:rPr>
              <w:t>Министерство цифрового развития,</w:t>
            </w:r>
          </w:p>
          <w:p w:rsidR="00CF3E9B" w:rsidRPr="002D5381" w:rsidRDefault="006B4E77">
            <w:pPr>
              <w:spacing w:after="20"/>
              <w:ind w:left="20"/>
              <w:jc w:val="both"/>
              <w:rPr>
                <w:lang w:val="ru-RU"/>
              </w:rPr>
            </w:pPr>
            <w:r w:rsidRPr="002D5381">
              <w:rPr>
                <w:i/>
                <w:color w:val="000000"/>
                <w:sz w:val="20"/>
                <w:lang w:val="ru-RU"/>
              </w:rPr>
              <w:t>инноваций и аэрокосмической</w:t>
            </w:r>
          </w:p>
          <w:p w:rsidR="00CF3E9B" w:rsidRDefault="006B4E77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промышленности</w:t>
            </w:r>
            <w:proofErr w:type="spellEnd"/>
          </w:p>
          <w:p w:rsidR="00CF3E9B" w:rsidRDefault="006B4E77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</w:tr>
    </w:tbl>
    <w:p w:rsidR="00CF3E9B" w:rsidRDefault="00CF3E9B">
      <w:pPr>
        <w:spacing w:after="0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71"/>
        <w:gridCol w:w="3908"/>
      </w:tblGrid>
      <w:tr w:rsidR="00CF3E9B" w:rsidRPr="002D53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Default="006B4E7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Pr="002D5381" w:rsidRDefault="006B4E77">
            <w:pPr>
              <w:spacing w:after="0"/>
              <w:jc w:val="center"/>
              <w:rPr>
                <w:lang w:val="ru-RU"/>
              </w:rPr>
            </w:pPr>
            <w:r w:rsidRPr="002D5381">
              <w:rPr>
                <w:color w:val="000000"/>
                <w:sz w:val="20"/>
                <w:lang w:val="ru-RU"/>
              </w:rPr>
              <w:t>Приложение к приказу</w:t>
            </w:r>
            <w:r w:rsidRPr="002D5381">
              <w:rPr>
                <w:lang w:val="ru-RU"/>
              </w:rPr>
              <w:br/>
            </w:r>
            <w:proofErr w:type="spellStart"/>
            <w:r w:rsidRPr="002D5381">
              <w:rPr>
                <w:color w:val="000000"/>
                <w:sz w:val="20"/>
                <w:lang w:val="ru-RU"/>
              </w:rPr>
              <w:t>И.о</w:t>
            </w:r>
            <w:proofErr w:type="spellEnd"/>
            <w:r w:rsidRPr="002D5381">
              <w:rPr>
                <w:color w:val="000000"/>
                <w:sz w:val="20"/>
                <w:lang w:val="ru-RU"/>
              </w:rPr>
              <w:t>. Министра здравоохранения</w:t>
            </w:r>
            <w:r w:rsidRPr="002D5381">
              <w:rPr>
                <w:lang w:val="ru-RU"/>
              </w:rPr>
              <w:br/>
            </w:r>
            <w:r w:rsidRPr="002D538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D5381">
              <w:rPr>
                <w:lang w:val="ru-RU"/>
              </w:rPr>
              <w:br/>
            </w:r>
            <w:r w:rsidRPr="002D5381">
              <w:rPr>
                <w:color w:val="000000"/>
                <w:sz w:val="20"/>
                <w:lang w:val="ru-RU"/>
              </w:rPr>
              <w:t>от 1 декабря 2022 года № ҚР ДСМ-148</w:t>
            </w:r>
          </w:p>
        </w:tc>
      </w:tr>
    </w:tbl>
    <w:p w:rsidR="00CF3E9B" w:rsidRPr="002D5381" w:rsidRDefault="00CF3E9B">
      <w:pPr>
        <w:spacing w:after="0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64"/>
        <w:gridCol w:w="3915"/>
      </w:tblGrid>
      <w:tr w:rsidR="00CF3E9B" w:rsidRPr="002D538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Pr="002D5381" w:rsidRDefault="006B4E7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Pr="002D5381" w:rsidRDefault="006B4E77">
            <w:pPr>
              <w:spacing w:after="0"/>
              <w:jc w:val="center"/>
              <w:rPr>
                <w:lang w:val="ru-RU"/>
              </w:rPr>
            </w:pPr>
            <w:r w:rsidRPr="002D5381">
              <w:rPr>
                <w:color w:val="000000"/>
                <w:sz w:val="20"/>
                <w:lang w:val="ru-RU"/>
              </w:rPr>
              <w:t>Приложение 5 к Правилам</w:t>
            </w:r>
            <w:r w:rsidRPr="002D5381">
              <w:rPr>
                <w:lang w:val="ru-RU"/>
              </w:rPr>
              <w:br/>
            </w:r>
            <w:r w:rsidRPr="002D5381">
              <w:rPr>
                <w:color w:val="000000"/>
                <w:sz w:val="20"/>
                <w:lang w:val="ru-RU"/>
              </w:rPr>
              <w:t>и периодичности проведения</w:t>
            </w:r>
            <w:r w:rsidRPr="002D5381">
              <w:rPr>
                <w:lang w:val="ru-RU"/>
              </w:rPr>
              <w:br/>
            </w:r>
            <w:r w:rsidRPr="002D5381">
              <w:rPr>
                <w:color w:val="000000"/>
                <w:sz w:val="20"/>
                <w:lang w:val="ru-RU"/>
              </w:rPr>
              <w:t>обязательных медицинских осмотров</w:t>
            </w:r>
            <w:r w:rsidRPr="002D5381">
              <w:rPr>
                <w:lang w:val="ru-RU"/>
              </w:rPr>
              <w:br/>
            </w:r>
            <w:r w:rsidRPr="002D5381">
              <w:rPr>
                <w:color w:val="000000"/>
                <w:sz w:val="20"/>
                <w:lang w:val="ru-RU"/>
              </w:rPr>
              <w:t xml:space="preserve">и оказания </w:t>
            </w:r>
            <w:r w:rsidRPr="002D5381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2D5381">
              <w:rPr>
                <w:lang w:val="ru-RU"/>
              </w:rPr>
              <w:br/>
            </w:r>
            <w:r w:rsidRPr="002D5381">
              <w:rPr>
                <w:color w:val="000000"/>
                <w:sz w:val="20"/>
                <w:lang w:val="ru-RU"/>
              </w:rPr>
              <w:t>"Прохождение предварительных</w:t>
            </w:r>
            <w:r w:rsidRPr="002D5381">
              <w:rPr>
                <w:lang w:val="ru-RU"/>
              </w:rPr>
              <w:br/>
            </w:r>
            <w:r w:rsidRPr="002D5381">
              <w:rPr>
                <w:color w:val="000000"/>
                <w:sz w:val="20"/>
                <w:lang w:val="ru-RU"/>
              </w:rPr>
              <w:t>обязательных медицинских осмотров"</w:t>
            </w:r>
          </w:p>
        </w:tc>
      </w:tr>
    </w:tbl>
    <w:p w:rsidR="00CF3E9B" w:rsidRPr="002D5381" w:rsidRDefault="00CF3E9B">
      <w:pPr>
        <w:spacing w:after="0"/>
        <w:rPr>
          <w:lang w:val="ru-RU"/>
        </w:rPr>
      </w:pPr>
    </w:p>
    <w:p w:rsidR="00CF3E9B" w:rsidRPr="002D5381" w:rsidRDefault="006B4E77">
      <w:pPr>
        <w:spacing w:after="0"/>
        <w:rPr>
          <w:lang w:val="ru-RU"/>
        </w:rPr>
      </w:pPr>
      <w:r w:rsidRPr="002D5381">
        <w:rPr>
          <w:b/>
          <w:color w:val="000000"/>
          <w:lang w:val="ru-RU"/>
        </w:rPr>
        <w:t xml:space="preserve"> Перечень основных требований к оказанию государственной услуги</w:t>
      </w:r>
      <w:r w:rsidRPr="002D5381">
        <w:rPr>
          <w:lang w:val="ru-RU"/>
        </w:rPr>
        <w:br/>
      </w:r>
      <w:r w:rsidRPr="002D5381">
        <w:rPr>
          <w:b/>
          <w:color w:val="000000"/>
          <w:lang w:val="ru-RU"/>
        </w:rPr>
        <w:t>"Прохождение предварительных обязательных медицинских осмотров"</w:t>
      </w:r>
    </w:p>
    <w:tbl>
      <w:tblPr>
        <w:tblW w:w="9398" w:type="dxa"/>
        <w:tblCellSpacing w:w="0" w:type="nil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8"/>
        <w:gridCol w:w="2977"/>
        <w:gridCol w:w="4253"/>
      </w:tblGrid>
      <w:tr w:rsidR="00CF3E9B" w:rsidRPr="002D5381" w:rsidTr="002D5381">
        <w:trPr>
          <w:gridAfter w:val="2"/>
          <w:wAfter w:w="7230" w:type="dxa"/>
          <w:trHeight w:val="30"/>
          <w:tblCellSpacing w:w="0" w:type="nil"/>
        </w:trPr>
        <w:tc>
          <w:tcPr>
            <w:tcW w:w="2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Pr="002D5381" w:rsidRDefault="006B4E77">
            <w:pPr>
              <w:spacing w:after="0"/>
              <w:jc w:val="both"/>
              <w:rPr>
                <w:lang w:val="ru-RU"/>
              </w:rPr>
            </w:pPr>
            <w:r w:rsidRPr="002D5381">
              <w:rPr>
                <w:b/>
                <w:color w:val="000000"/>
                <w:sz w:val="20"/>
                <w:lang w:val="ru-RU"/>
              </w:rPr>
              <w:t xml:space="preserve">Государственная услуга "Прохождение </w:t>
            </w:r>
            <w:r w:rsidRPr="002D5381">
              <w:rPr>
                <w:b/>
                <w:color w:val="000000"/>
                <w:sz w:val="20"/>
                <w:lang w:val="ru-RU"/>
              </w:rPr>
              <w:t>предварительных обязательных медицинских осмотров"</w:t>
            </w:r>
          </w:p>
        </w:tc>
      </w:tr>
      <w:tr w:rsidR="00CF3E9B" w:rsidTr="002D5381">
        <w:trPr>
          <w:trHeight w:val="30"/>
          <w:tblCellSpacing w:w="0" w:type="nil"/>
        </w:trPr>
        <w:tc>
          <w:tcPr>
            <w:tcW w:w="2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Default="006B4E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Default="006B4E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Default="006B4E7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далее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услугодатель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F3E9B" w:rsidRPr="002D5381" w:rsidTr="002D5381">
        <w:trPr>
          <w:trHeight w:val="30"/>
          <w:tblCellSpacing w:w="0" w:type="nil"/>
        </w:trPr>
        <w:tc>
          <w:tcPr>
            <w:tcW w:w="2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Default="006B4E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Default="006B4E7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Pr="002D5381" w:rsidRDefault="006B4E77">
            <w:pPr>
              <w:spacing w:after="20"/>
              <w:ind w:left="20"/>
              <w:jc w:val="both"/>
              <w:rPr>
                <w:lang w:val="ru-RU"/>
              </w:rPr>
            </w:pPr>
            <w:bookmarkStart w:id="9" w:name="z25"/>
            <w:r w:rsidRPr="002D5381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2D5381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</w:p>
          <w:bookmarkEnd w:id="9"/>
          <w:p w:rsidR="00CF3E9B" w:rsidRPr="002D5381" w:rsidRDefault="006B4E77">
            <w:pPr>
              <w:spacing w:after="20"/>
              <w:ind w:left="20"/>
              <w:jc w:val="both"/>
              <w:rPr>
                <w:lang w:val="ru-RU"/>
              </w:rPr>
            </w:pPr>
            <w:r w:rsidRPr="002D5381">
              <w:rPr>
                <w:color w:val="000000"/>
                <w:sz w:val="20"/>
                <w:lang w:val="ru-RU"/>
              </w:rPr>
              <w:t>2) веб-портал "электронного правительства"</w:t>
            </w:r>
          </w:p>
        </w:tc>
      </w:tr>
      <w:tr w:rsidR="00CF3E9B" w:rsidRPr="002D5381" w:rsidTr="002D5381">
        <w:trPr>
          <w:trHeight w:val="30"/>
          <w:tblCellSpacing w:w="0" w:type="nil"/>
        </w:trPr>
        <w:tc>
          <w:tcPr>
            <w:tcW w:w="2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Default="006B4E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Default="006B4E7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Pr="002D5381" w:rsidRDefault="006B4E77">
            <w:pPr>
              <w:spacing w:after="20"/>
              <w:ind w:left="20"/>
              <w:jc w:val="both"/>
              <w:rPr>
                <w:lang w:val="ru-RU"/>
              </w:rPr>
            </w:pPr>
            <w:r w:rsidRPr="002D5381">
              <w:rPr>
                <w:color w:val="000000"/>
                <w:sz w:val="20"/>
                <w:lang w:val="ru-RU"/>
              </w:rPr>
              <w:t>Максимально допустимое время ожидания документов - 1 рабочий день</w:t>
            </w:r>
          </w:p>
        </w:tc>
      </w:tr>
      <w:tr w:rsidR="00CF3E9B" w:rsidTr="002D5381">
        <w:trPr>
          <w:trHeight w:val="30"/>
          <w:tblCellSpacing w:w="0" w:type="nil"/>
        </w:trPr>
        <w:tc>
          <w:tcPr>
            <w:tcW w:w="2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Default="006B4E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Default="006B4E7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Default="006B4E7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CF3E9B" w:rsidRPr="002D5381" w:rsidTr="002D5381">
        <w:trPr>
          <w:trHeight w:val="30"/>
          <w:tblCellSpacing w:w="0" w:type="nil"/>
        </w:trPr>
        <w:tc>
          <w:tcPr>
            <w:tcW w:w="2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Default="006B4E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Default="006B4E7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Pr="002D5381" w:rsidRDefault="006B4E77">
            <w:pPr>
              <w:spacing w:after="20"/>
              <w:ind w:left="20"/>
              <w:jc w:val="both"/>
              <w:rPr>
                <w:lang w:val="ru-RU"/>
              </w:rPr>
            </w:pPr>
            <w:r w:rsidRPr="002D5381">
              <w:rPr>
                <w:color w:val="000000"/>
                <w:sz w:val="20"/>
                <w:lang w:val="ru-RU"/>
              </w:rPr>
              <w:t xml:space="preserve"> Медицинская справка (врачебно</w:t>
            </w:r>
            <w:r w:rsidRPr="002D5381">
              <w:rPr>
                <w:color w:val="000000"/>
                <w:sz w:val="20"/>
                <w:lang w:val="ru-RU"/>
              </w:rPr>
              <w:t>е профессионально-консультативное заключение), выданная по форме № 075/у,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</w:t>
            </w:r>
            <w:r w:rsidRPr="002D5381">
              <w:rPr>
                <w:color w:val="000000"/>
                <w:sz w:val="20"/>
                <w:lang w:val="ru-RU"/>
              </w:rPr>
              <w:t xml:space="preserve">асти здравоохранения, а также инструкций по их заполнению" (зарегистрирован в Реестре </w:t>
            </w:r>
            <w:r w:rsidRPr="002D5381">
              <w:rPr>
                <w:color w:val="000000"/>
                <w:sz w:val="20"/>
                <w:lang w:val="ru-RU"/>
              </w:rPr>
              <w:lastRenderedPageBreak/>
              <w:t>государственной регистрации нормативных правовых актов под № 21579) либо мотивированный ответ об отказе в оказании государственной услуги по основаниям, указанным в пункт</w:t>
            </w:r>
            <w:r w:rsidRPr="002D5381">
              <w:rPr>
                <w:color w:val="000000"/>
                <w:sz w:val="20"/>
                <w:lang w:val="ru-RU"/>
              </w:rPr>
              <w:t>е 9 настоящего Перечня основных требований к оказанию государственной услуги "Прохождение предварительных обязательных медицинских осмотров"</w:t>
            </w:r>
          </w:p>
        </w:tc>
      </w:tr>
      <w:tr w:rsidR="00CF3E9B" w:rsidRPr="002D5381" w:rsidTr="002D5381">
        <w:trPr>
          <w:trHeight w:val="30"/>
          <w:tblCellSpacing w:w="0" w:type="nil"/>
        </w:trPr>
        <w:tc>
          <w:tcPr>
            <w:tcW w:w="2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Default="006B4E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Pr="002D5381" w:rsidRDefault="006B4E77">
            <w:pPr>
              <w:spacing w:after="20"/>
              <w:ind w:left="20"/>
              <w:jc w:val="both"/>
              <w:rPr>
                <w:lang w:val="ru-RU"/>
              </w:rPr>
            </w:pPr>
            <w:r w:rsidRPr="002D5381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2D538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D5381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</w:t>
            </w:r>
            <w:r w:rsidRPr="002D5381">
              <w:rPr>
                <w:color w:val="000000"/>
                <w:sz w:val="20"/>
                <w:lang w:val="ru-RU"/>
              </w:rPr>
              <w:t>, предусмотренных законодательством Республики Казахстан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Pr="002D5381" w:rsidRDefault="006B4E77">
            <w:pPr>
              <w:spacing w:after="20"/>
              <w:ind w:left="20"/>
              <w:jc w:val="both"/>
              <w:rPr>
                <w:lang w:val="ru-RU"/>
              </w:rPr>
            </w:pPr>
            <w:r w:rsidRPr="002D5381">
              <w:rPr>
                <w:color w:val="000000"/>
                <w:sz w:val="20"/>
                <w:lang w:val="ru-RU"/>
              </w:rPr>
              <w:t xml:space="preserve"> На платной основе, стоимость оказания государственной услуги определяется в соответствии со статьей 202 Кодекса;</w:t>
            </w:r>
          </w:p>
          <w:p w:rsidR="00CF3E9B" w:rsidRPr="002D5381" w:rsidRDefault="006B4E77">
            <w:pPr>
              <w:spacing w:after="20"/>
              <w:ind w:left="20"/>
              <w:jc w:val="both"/>
              <w:rPr>
                <w:lang w:val="ru-RU"/>
              </w:rPr>
            </w:pPr>
            <w:r w:rsidRPr="002D5381">
              <w:rPr>
                <w:color w:val="000000"/>
                <w:sz w:val="20"/>
                <w:lang w:val="ru-RU"/>
              </w:rPr>
              <w:t xml:space="preserve"> </w:t>
            </w:r>
            <w:r w:rsidRPr="00335E94">
              <w:rPr>
                <w:color w:val="000000"/>
                <w:sz w:val="20"/>
                <w:highlight w:val="yellow"/>
                <w:lang w:val="ru-RU"/>
              </w:rPr>
              <w:t>Бесплатно – детям до 18 лет по месту прикрепления при поступлении на учебу и трудоус</w:t>
            </w:r>
            <w:r w:rsidRPr="00335E94">
              <w:rPr>
                <w:color w:val="000000"/>
                <w:sz w:val="20"/>
                <w:highlight w:val="yellow"/>
                <w:lang w:val="ru-RU"/>
              </w:rPr>
              <w:t>тройстве в соответствии с подпунктом 6) пункта 1 статьи 78 Кодекса</w:t>
            </w:r>
            <w:bookmarkStart w:id="10" w:name="_GoBack"/>
            <w:bookmarkEnd w:id="10"/>
          </w:p>
        </w:tc>
      </w:tr>
      <w:tr w:rsidR="00CF3E9B" w:rsidRPr="002D5381" w:rsidTr="002D5381">
        <w:trPr>
          <w:trHeight w:val="30"/>
          <w:tblCellSpacing w:w="0" w:type="nil"/>
        </w:trPr>
        <w:tc>
          <w:tcPr>
            <w:tcW w:w="2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Default="006B4E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Pr="002D5381" w:rsidRDefault="006B4E77">
            <w:pPr>
              <w:spacing w:after="20"/>
              <w:ind w:left="20"/>
              <w:jc w:val="both"/>
              <w:rPr>
                <w:lang w:val="ru-RU"/>
              </w:rPr>
            </w:pPr>
            <w:r w:rsidRPr="002D5381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2D5381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2D5381">
              <w:rPr>
                <w:color w:val="000000"/>
                <w:sz w:val="2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Pr="002D5381" w:rsidRDefault="006B4E77">
            <w:pPr>
              <w:spacing w:after="20"/>
              <w:ind w:left="20"/>
              <w:jc w:val="both"/>
              <w:rPr>
                <w:lang w:val="ru-RU"/>
              </w:rPr>
            </w:pPr>
            <w:r w:rsidRPr="002D5381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2D5381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2D5381">
              <w:rPr>
                <w:color w:val="000000"/>
                <w:sz w:val="20"/>
                <w:lang w:val="ru-RU"/>
              </w:rPr>
              <w:t xml:space="preserve"> – с понедельника по пятницу, кроме праздничных и выходных дней в соответствии с установленным</w:t>
            </w:r>
            <w:r w:rsidRPr="002D5381">
              <w:rPr>
                <w:color w:val="000000"/>
                <w:sz w:val="20"/>
                <w:lang w:val="ru-RU"/>
              </w:rPr>
              <w:t xml:space="preserve"> графиком работы </w:t>
            </w:r>
            <w:proofErr w:type="spellStart"/>
            <w:r w:rsidRPr="002D5381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2D5381">
              <w:rPr>
                <w:color w:val="000000"/>
                <w:sz w:val="20"/>
                <w:lang w:val="ru-RU"/>
              </w:rPr>
              <w:t>; 2) портал – круглосуточно, за исключением технических перерывов в связи с проведением ремонтных работ.</w:t>
            </w:r>
          </w:p>
        </w:tc>
      </w:tr>
      <w:tr w:rsidR="00CF3E9B" w:rsidRPr="002D5381" w:rsidTr="002D5381">
        <w:trPr>
          <w:trHeight w:val="30"/>
          <w:tblCellSpacing w:w="0" w:type="nil"/>
        </w:trPr>
        <w:tc>
          <w:tcPr>
            <w:tcW w:w="2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Default="006B4E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Pr="002D5381" w:rsidRDefault="006B4E77">
            <w:pPr>
              <w:spacing w:after="20"/>
              <w:ind w:left="20"/>
              <w:jc w:val="both"/>
              <w:rPr>
                <w:lang w:val="ru-RU"/>
              </w:rPr>
            </w:pPr>
            <w:r w:rsidRPr="002D5381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2D5381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2D5381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2D538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D5381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Pr="002D5381" w:rsidRDefault="006B4E77">
            <w:pPr>
              <w:spacing w:after="20"/>
              <w:ind w:left="20"/>
              <w:jc w:val="both"/>
              <w:rPr>
                <w:lang w:val="ru-RU"/>
              </w:rPr>
            </w:pPr>
            <w:bookmarkStart w:id="11" w:name="z27"/>
            <w:r w:rsidRPr="002D5381">
              <w:rPr>
                <w:color w:val="000000"/>
                <w:sz w:val="20"/>
                <w:lang w:val="ru-RU"/>
              </w:rPr>
              <w:t xml:space="preserve">1) к </w:t>
            </w:r>
            <w:proofErr w:type="spellStart"/>
            <w:r w:rsidRPr="002D5381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2D5381">
              <w:rPr>
                <w:color w:val="000000"/>
                <w:sz w:val="20"/>
                <w:lang w:val="ru-RU"/>
              </w:rPr>
              <w:t>:</w:t>
            </w:r>
          </w:p>
          <w:bookmarkEnd w:id="11"/>
          <w:p w:rsidR="00CF3E9B" w:rsidRPr="002D5381" w:rsidRDefault="006B4E77">
            <w:pPr>
              <w:spacing w:after="20"/>
              <w:ind w:left="20"/>
              <w:jc w:val="both"/>
              <w:rPr>
                <w:lang w:val="ru-RU"/>
              </w:rPr>
            </w:pPr>
            <w:r w:rsidRPr="002D5381">
              <w:rPr>
                <w:color w:val="000000"/>
                <w:sz w:val="20"/>
                <w:lang w:val="ru-RU"/>
              </w:rPr>
              <w:t>д</w:t>
            </w:r>
            <w:r w:rsidRPr="002D5381">
              <w:rPr>
                <w:color w:val="000000"/>
                <w:sz w:val="20"/>
                <w:lang w:val="ru-RU"/>
              </w:rPr>
              <w:t>окумент, удостоверяющий личность, либо электронный документ из сервиса цифровых документов (для идентификации);</w:t>
            </w:r>
          </w:p>
          <w:p w:rsidR="00CF3E9B" w:rsidRPr="002D5381" w:rsidRDefault="006B4E77">
            <w:pPr>
              <w:spacing w:after="20"/>
              <w:ind w:left="20"/>
              <w:jc w:val="both"/>
              <w:rPr>
                <w:lang w:val="ru-RU"/>
              </w:rPr>
            </w:pPr>
            <w:r w:rsidRPr="002D5381">
              <w:rPr>
                <w:color w:val="000000"/>
                <w:sz w:val="20"/>
                <w:lang w:val="ru-RU"/>
              </w:rPr>
              <w:t>документ, подтверждающий оплату за оказание государственной услуги.</w:t>
            </w:r>
          </w:p>
          <w:p w:rsidR="00CF3E9B" w:rsidRPr="002D5381" w:rsidRDefault="006B4E77">
            <w:pPr>
              <w:spacing w:after="20"/>
              <w:ind w:left="20"/>
              <w:jc w:val="both"/>
              <w:rPr>
                <w:lang w:val="ru-RU"/>
              </w:rPr>
            </w:pPr>
            <w:r w:rsidRPr="002D5381">
              <w:rPr>
                <w:color w:val="000000"/>
                <w:sz w:val="20"/>
                <w:lang w:val="ru-RU"/>
              </w:rPr>
              <w:t>2) на портал: заявление в форме электронного запроса. Сведения о документах,</w:t>
            </w:r>
            <w:r w:rsidRPr="002D5381">
              <w:rPr>
                <w:color w:val="000000"/>
                <w:sz w:val="20"/>
                <w:lang w:val="ru-RU"/>
              </w:rPr>
              <w:t xml:space="preserve"> удостоверяющих личность, </w:t>
            </w:r>
            <w:proofErr w:type="spellStart"/>
            <w:r w:rsidRPr="002D5381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2D5381">
              <w:rPr>
                <w:color w:val="000000"/>
                <w:sz w:val="20"/>
                <w:lang w:val="ru-RU"/>
              </w:rPr>
              <w:t xml:space="preserve"> получают из сервиса цифровых документов (для идентификации)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</w:t>
            </w:r>
            <w:r w:rsidRPr="002D5381">
              <w:rPr>
                <w:color w:val="000000"/>
                <w:sz w:val="20"/>
                <w:lang w:val="ru-RU"/>
              </w:rPr>
              <w:t>ельства"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веб-портала "электронного правительства".</w:t>
            </w:r>
          </w:p>
        </w:tc>
      </w:tr>
      <w:tr w:rsidR="00CF3E9B" w:rsidRPr="002D5381" w:rsidTr="002D5381">
        <w:trPr>
          <w:trHeight w:val="30"/>
          <w:tblCellSpacing w:w="0" w:type="nil"/>
        </w:trPr>
        <w:tc>
          <w:tcPr>
            <w:tcW w:w="2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Default="006B4E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Pr="002D5381" w:rsidRDefault="006B4E77">
            <w:pPr>
              <w:spacing w:after="20"/>
              <w:ind w:left="20"/>
              <w:jc w:val="both"/>
              <w:rPr>
                <w:lang w:val="ru-RU"/>
              </w:rPr>
            </w:pPr>
            <w:r w:rsidRPr="002D5381">
              <w:rPr>
                <w:color w:val="000000"/>
                <w:sz w:val="20"/>
                <w:lang w:val="ru-RU"/>
              </w:rPr>
              <w:t>Основания для отказа в оказании государс</w:t>
            </w:r>
            <w:r w:rsidRPr="002D5381">
              <w:rPr>
                <w:color w:val="000000"/>
                <w:sz w:val="20"/>
                <w:lang w:val="ru-RU"/>
              </w:rPr>
              <w:t>твенной услуги, установленные законодательством Республики Казахстан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Pr="002D5381" w:rsidRDefault="006B4E77">
            <w:pPr>
              <w:spacing w:after="20"/>
              <w:ind w:left="20"/>
              <w:jc w:val="both"/>
              <w:rPr>
                <w:lang w:val="ru-RU"/>
              </w:rPr>
            </w:pPr>
            <w:bookmarkStart w:id="12" w:name="z30"/>
            <w:r w:rsidRPr="002D5381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2D5381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2D5381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bookmarkEnd w:id="12"/>
          <w:p w:rsidR="00CF3E9B" w:rsidRPr="002D5381" w:rsidRDefault="006B4E77">
            <w:pPr>
              <w:spacing w:after="20"/>
              <w:ind w:left="20"/>
              <w:jc w:val="both"/>
              <w:rPr>
                <w:lang w:val="ru-RU"/>
              </w:rPr>
            </w:pPr>
            <w:r w:rsidRPr="002D5381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2D5381">
              <w:rPr>
                <w:color w:val="000000"/>
                <w:sz w:val="20"/>
                <w:lang w:val="ru-RU"/>
              </w:rPr>
              <w:t>услугоп</w:t>
            </w:r>
            <w:r w:rsidRPr="002D5381">
              <w:rPr>
                <w:color w:val="000000"/>
                <w:sz w:val="20"/>
                <w:lang w:val="ru-RU"/>
              </w:rPr>
              <w:t>олучателя</w:t>
            </w:r>
            <w:proofErr w:type="spellEnd"/>
            <w:r w:rsidRPr="002D5381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 w:rsidR="00CF3E9B" w:rsidRPr="002D5381" w:rsidRDefault="006B4E77">
            <w:pPr>
              <w:spacing w:after="20"/>
              <w:ind w:left="20"/>
              <w:jc w:val="both"/>
              <w:rPr>
                <w:lang w:val="ru-RU"/>
              </w:rPr>
            </w:pPr>
            <w:r w:rsidRPr="002D5381">
              <w:rPr>
                <w:color w:val="000000"/>
                <w:sz w:val="20"/>
                <w:lang w:val="ru-RU"/>
              </w:rPr>
              <w:t xml:space="preserve"> 3) отсутствие согласия </w:t>
            </w:r>
            <w:proofErr w:type="spellStart"/>
            <w:r w:rsidRPr="002D538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D5381">
              <w:rPr>
                <w:color w:val="000000"/>
                <w:sz w:val="20"/>
                <w:lang w:val="ru-RU"/>
              </w:rPr>
              <w:t>, предоставляемого в соответствии со статьей</w:t>
            </w:r>
            <w:r w:rsidRPr="002D5381">
              <w:rPr>
                <w:color w:val="000000"/>
                <w:sz w:val="20"/>
                <w:lang w:val="ru-RU"/>
              </w:rPr>
              <w:t xml:space="preserve"> 8 Закона Республики Казахстан "О персональных </w:t>
            </w:r>
            <w:r w:rsidRPr="002D5381">
              <w:rPr>
                <w:color w:val="000000"/>
                <w:sz w:val="20"/>
                <w:lang w:val="ru-RU"/>
              </w:rPr>
              <w:lastRenderedPageBreak/>
              <w:t>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CF3E9B" w:rsidRPr="002D5381" w:rsidTr="002D5381">
        <w:trPr>
          <w:trHeight w:val="30"/>
          <w:tblCellSpacing w:w="0" w:type="nil"/>
        </w:trPr>
        <w:tc>
          <w:tcPr>
            <w:tcW w:w="2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Default="006B4E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Pr="002D5381" w:rsidRDefault="006B4E77">
            <w:pPr>
              <w:spacing w:after="20"/>
              <w:ind w:left="20"/>
              <w:jc w:val="both"/>
              <w:rPr>
                <w:lang w:val="ru-RU"/>
              </w:rPr>
            </w:pPr>
            <w:r w:rsidRPr="002D5381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E9B" w:rsidRPr="002D5381" w:rsidRDefault="006B4E77">
            <w:pPr>
              <w:spacing w:after="20"/>
              <w:ind w:left="20"/>
              <w:jc w:val="both"/>
              <w:rPr>
                <w:lang w:val="ru-RU"/>
              </w:rPr>
            </w:pPr>
            <w:bookmarkStart w:id="13" w:name="z32"/>
            <w:r w:rsidRPr="002D5381">
              <w:rPr>
                <w:color w:val="000000"/>
                <w:sz w:val="20"/>
                <w:lang w:val="ru-RU"/>
              </w:rPr>
              <w:t xml:space="preserve">При </w:t>
            </w:r>
            <w:r w:rsidRPr="002D5381">
              <w:rPr>
                <w:color w:val="000000"/>
                <w:sz w:val="20"/>
                <w:lang w:val="ru-RU"/>
              </w:rPr>
              <w:t xml:space="preserve">непосредственном обращении к </w:t>
            </w:r>
            <w:proofErr w:type="spellStart"/>
            <w:r w:rsidRPr="002D5381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2D5381">
              <w:rPr>
                <w:color w:val="000000"/>
                <w:sz w:val="20"/>
                <w:lang w:val="ru-RU"/>
              </w:rPr>
              <w:t xml:space="preserve"> предоставляется возможность выбрать свободное время врачей, рентгенологического (флюорографического) обследования и лабораторных исследований </w:t>
            </w:r>
            <w:proofErr w:type="gramStart"/>
            <w:r w:rsidRPr="002D5381">
              <w:rPr>
                <w:color w:val="000000"/>
                <w:sz w:val="20"/>
                <w:lang w:val="ru-RU"/>
              </w:rPr>
              <w:t>согласно графика</w:t>
            </w:r>
            <w:proofErr w:type="gramEnd"/>
            <w:r w:rsidRPr="002D5381">
              <w:rPr>
                <w:color w:val="000000"/>
                <w:sz w:val="20"/>
                <w:lang w:val="ru-RU"/>
              </w:rPr>
              <w:t xml:space="preserve"> работы врачей, утвержденного </w:t>
            </w:r>
            <w:proofErr w:type="spellStart"/>
            <w:r w:rsidRPr="002D5381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2D5381">
              <w:rPr>
                <w:color w:val="000000"/>
                <w:sz w:val="20"/>
                <w:lang w:val="ru-RU"/>
              </w:rPr>
              <w:t>.</w:t>
            </w:r>
          </w:p>
          <w:bookmarkEnd w:id="13"/>
          <w:p w:rsidR="00CF3E9B" w:rsidRPr="002D5381" w:rsidRDefault="006B4E7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D5381">
              <w:rPr>
                <w:color w:val="000000"/>
                <w:sz w:val="20"/>
                <w:lang w:val="ru-RU"/>
              </w:rPr>
              <w:t>Услугополуч</w:t>
            </w:r>
            <w:r w:rsidRPr="002D5381">
              <w:rPr>
                <w:color w:val="000000"/>
                <w:sz w:val="20"/>
                <w:lang w:val="ru-RU"/>
              </w:rPr>
              <w:t>атель</w:t>
            </w:r>
            <w:proofErr w:type="spellEnd"/>
            <w:r w:rsidRPr="002D5381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</w:t>
            </w:r>
            <w:proofErr w:type="spellStart"/>
            <w:r w:rsidRPr="002D538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D5381">
              <w:rPr>
                <w:color w:val="000000"/>
                <w:sz w:val="20"/>
                <w:lang w:val="ru-RU"/>
              </w:rPr>
              <w:t xml:space="preserve"> путем передачи одноразового пароля или путем отправления короткого текстового сообщен</w:t>
            </w:r>
            <w:r w:rsidRPr="002D5381">
              <w:rPr>
                <w:color w:val="000000"/>
                <w:sz w:val="20"/>
                <w:lang w:val="ru-RU"/>
              </w:rPr>
              <w:t>ия в качестве ответа на уведомление портала.</w:t>
            </w:r>
          </w:p>
          <w:p w:rsidR="00CF3E9B" w:rsidRPr="002D5381" w:rsidRDefault="006B4E7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D5381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2D5381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p w:rsidR="00CF3E9B" w:rsidRPr="002D5381" w:rsidRDefault="006B4E77">
            <w:pPr>
              <w:spacing w:after="20"/>
              <w:ind w:left="20"/>
              <w:jc w:val="both"/>
              <w:rPr>
                <w:lang w:val="ru-RU"/>
              </w:rPr>
            </w:pPr>
            <w:r w:rsidRPr="002D5381">
              <w:rPr>
                <w:color w:val="000000"/>
                <w:sz w:val="20"/>
                <w:lang w:val="ru-RU"/>
              </w:rPr>
              <w:t xml:space="preserve">Для лиц с ограниченными физическими возможностями наличие пандуса, кнопки вызова, </w:t>
            </w:r>
            <w:r w:rsidRPr="002D5381">
              <w:rPr>
                <w:color w:val="000000"/>
                <w:sz w:val="20"/>
                <w:lang w:val="ru-RU"/>
              </w:rPr>
              <w:t>тактильной дорожки для слепых и слабовидящих, зала ожидания, стойки с образцами документов.</w:t>
            </w:r>
          </w:p>
        </w:tc>
      </w:tr>
    </w:tbl>
    <w:p w:rsidR="00CF3E9B" w:rsidRPr="002D5381" w:rsidRDefault="006B4E77">
      <w:pPr>
        <w:spacing w:after="0"/>
        <w:rPr>
          <w:lang w:val="ru-RU"/>
        </w:rPr>
      </w:pPr>
      <w:r w:rsidRPr="002D5381">
        <w:rPr>
          <w:lang w:val="ru-RU"/>
        </w:rPr>
        <w:br/>
      </w:r>
    </w:p>
    <w:p w:rsidR="00CF3E9B" w:rsidRPr="002D5381" w:rsidRDefault="006B4E77">
      <w:pPr>
        <w:spacing w:after="0"/>
        <w:rPr>
          <w:lang w:val="ru-RU"/>
        </w:rPr>
      </w:pPr>
      <w:r w:rsidRPr="002D5381">
        <w:rPr>
          <w:lang w:val="ru-RU"/>
        </w:rPr>
        <w:br/>
      </w:r>
      <w:r w:rsidRPr="002D5381">
        <w:rPr>
          <w:lang w:val="ru-RU"/>
        </w:rPr>
        <w:br/>
      </w:r>
    </w:p>
    <w:p w:rsidR="00CF3E9B" w:rsidRPr="002D5381" w:rsidRDefault="006B4E77">
      <w:pPr>
        <w:pStyle w:val="disclaimer"/>
        <w:rPr>
          <w:lang w:val="ru-RU"/>
        </w:rPr>
      </w:pPr>
      <w:r w:rsidRPr="002D5381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CF3E9B" w:rsidRPr="002D5381" w:rsidSect="002D5381">
      <w:pgSz w:w="11907" w:h="16839" w:code="9"/>
      <w:pgMar w:top="1021" w:right="851" w:bottom="1077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9B"/>
    <w:rsid w:val="002D5381"/>
    <w:rsid w:val="00335E94"/>
    <w:rsid w:val="006B4E77"/>
    <w:rsid w:val="00CF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D946F-71C7-413F-B82E-AC9D6AB9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D5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D53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2023-02-16T13:15:00Z</cp:lastPrinted>
  <dcterms:created xsi:type="dcterms:W3CDTF">2023-02-16T14:55:00Z</dcterms:created>
  <dcterms:modified xsi:type="dcterms:W3CDTF">2023-02-16T14:55:00Z</dcterms:modified>
</cp:coreProperties>
</file>