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F17" w:rsidRPr="00662637" w:rsidRDefault="00413553" w:rsidP="00066D0E">
      <w:pPr>
        <w:pStyle w:val="1"/>
        <w:spacing w:before="0" w:beforeAutospacing="0" w:after="0" w:afterAutospacing="0"/>
        <w:jc w:val="center"/>
        <w:textAlignment w:val="baseline"/>
        <w:rPr>
          <w:sz w:val="24"/>
          <w:szCs w:val="24"/>
        </w:rPr>
      </w:pPr>
      <w:r w:rsidRPr="00662637">
        <w:rPr>
          <w:sz w:val="24"/>
          <w:szCs w:val="24"/>
        </w:rPr>
        <w:t>«</w:t>
      </w:r>
      <w:r w:rsidR="00D97F03" w:rsidRPr="00662637">
        <w:rPr>
          <w:rFonts w:eastAsiaTheme="minorHAnsi"/>
          <w:bCs w:val="0"/>
          <w:kern w:val="0"/>
          <w:sz w:val="24"/>
          <w:szCs w:val="24"/>
          <w:lang w:eastAsia="en-US"/>
        </w:rPr>
        <w:t>Медициналық-санитариялық алғашқы көмек көрсететін денсаулық сақтау ұйымдарына жеке тұлғаларды бекіту қағидаларын бекіту туралы</w:t>
      </w:r>
      <w:r w:rsidR="006A49D1" w:rsidRPr="00662637">
        <w:rPr>
          <w:rFonts w:eastAsiaTheme="minorHAnsi"/>
          <w:bCs w:val="0"/>
          <w:kern w:val="0"/>
          <w:sz w:val="24"/>
          <w:szCs w:val="24"/>
          <w:lang w:eastAsia="en-US"/>
        </w:rPr>
        <w:t>»</w:t>
      </w:r>
      <w:r w:rsidR="00D97F03" w:rsidRPr="00662637">
        <w:rPr>
          <w:rFonts w:eastAsiaTheme="minorHAnsi"/>
          <w:bCs w:val="0"/>
          <w:kern w:val="0"/>
          <w:sz w:val="24"/>
          <w:szCs w:val="24"/>
          <w:lang w:eastAsia="en-US"/>
        </w:rPr>
        <w:t xml:space="preserve"> Қазақстан Республикасы Денсаулық сақтау министрінің 2020 жылғы 13 қарашадағы № ҚР ДСМ-194/2020 бұйрығына </w:t>
      </w:r>
      <w:r w:rsidR="00D97F03" w:rsidRPr="00662637">
        <w:rPr>
          <w:rFonts w:eastAsiaTheme="minorHAnsi"/>
          <w:bCs w:val="0"/>
          <w:kern w:val="0"/>
          <w:sz w:val="24"/>
          <w:szCs w:val="24"/>
          <w:lang w:val="kk-KZ" w:eastAsia="en-US"/>
        </w:rPr>
        <w:t xml:space="preserve">өзгерістер мен толықтырулар енгізу туралы» </w:t>
      </w:r>
      <w:r w:rsidR="00D97F03" w:rsidRPr="00662637">
        <w:rPr>
          <w:rFonts w:eastAsiaTheme="minorHAnsi"/>
          <w:bCs w:val="0"/>
          <w:kern w:val="0"/>
          <w:sz w:val="24"/>
          <w:szCs w:val="24"/>
          <w:lang w:eastAsia="en-US"/>
        </w:rPr>
        <w:t>Қазақстан Республикасы Денсаулық сақтау министрінің</w:t>
      </w:r>
      <w:r w:rsidR="00D97F03" w:rsidRPr="00662637">
        <w:rPr>
          <w:rFonts w:eastAsiaTheme="minorHAnsi"/>
          <w:bCs w:val="0"/>
          <w:kern w:val="0"/>
          <w:sz w:val="24"/>
          <w:szCs w:val="24"/>
          <w:lang w:val="kk-KZ" w:eastAsia="en-US"/>
        </w:rPr>
        <w:t xml:space="preserve"> бұйрық жобасына салыстырмалы кесте</w:t>
      </w:r>
    </w:p>
    <w:tbl>
      <w:tblPr>
        <w:tblStyle w:val="a5"/>
        <w:tblW w:w="15446" w:type="dxa"/>
        <w:tblLayout w:type="fixed"/>
        <w:tblLook w:val="04A0" w:firstRow="1" w:lastRow="0" w:firstColumn="1" w:lastColumn="0" w:noHBand="0" w:noVBand="1"/>
      </w:tblPr>
      <w:tblGrid>
        <w:gridCol w:w="460"/>
        <w:gridCol w:w="1294"/>
        <w:gridCol w:w="4308"/>
        <w:gridCol w:w="5812"/>
        <w:gridCol w:w="3572"/>
      </w:tblGrid>
      <w:tr w:rsidR="00413553" w:rsidRPr="00662637" w:rsidTr="008C2EFD">
        <w:tc>
          <w:tcPr>
            <w:tcW w:w="460" w:type="dxa"/>
          </w:tcPr>
          <w:p w:rsidR="00413553" w:rsidRPr="00662637" w:rsidRDefault="00413553" w:rsidP="00D97F03">
            <w:pPr>
              <w:jc w:val="center"/>
              <w:rPr>
                <w:rFonts w:ascii="Times New Roman" w:hAnsi="Times New Roman" w:cs="Times New Roman"/>
                <w:b/>
                <w:sz w:val="24"/>
                <w:szCs w:val="24"/>
              </w:rPr>
            </w:pPr>
            <w:r w:rsidRPr="00662637">
              <w:rPr>
                <w:rFonts w:ascii="Times New Roman" w:hAnsi="Times New Roman" w:cs="Times New Roman"/>
                <w:b/>
                <w:sz w:val="24"/>
                <w:szCs w:val="24"/>
              </w:rPr>
              <w:t>№ п/п</w:t>
            </w:r>
          </w:p>
        </w:tc>
        <w:tc>
          <w:tcPr>
            <w:tcW w:w="1294" w:type="dxa"/>
          </w:tcPr>
          <w:p w:rsidR="00413553" w:rsidRPr="00662637" w:rsidRDefault="00D97F03" w:rsidP="00D97F03">
            <w:pPr>
              <w:jc w:val="center"/>
              <w:rPr>
                <w:rFonts w:ascii="Times New Roman" w:hAnsi="Times New Roman" w:cs="Times New Roman"/>
                <w:b/>
                <w:sz w:val="24"/>
                <w:szCs w:val="24"/>
              </w:rPr>
            </w:pPr>
            <w:r w:rsidRPr="00662637">
              <w:rPr>
                <w:rFonts w:ascii="Times New Roman" w:hAnsi="Times New Roman" w:cs="Times New Roman"/>
                <w:b/>
                <w:sz w:val="24"/>
                <w:szCs w:val="24"/>
                <w:lang w:val="kk-KZ"/>
              </w:rPr>
              <w:t xml:space="preserve">Құрылымдық </w:t>
            </w:r>
            <w:r w:rsidR="00413553" w:rsidRPr="00662637">
              <w:rPr>
                <w:rFonts w:ascii="Times New Roman" w:hAnsi="Times New Roman" w:cs="Times New Roman"/>
                <w:b/>
                <w:sz w:val="24"/>
                <w:szCs w:val="24"/>
              </w:rPr>
              <w:t>элемент</w:t>
            </w:r>
          </w:p>
        </w:tc>
        <w:tc>
          <w:tcPr>
            <w:tcW w:w="4308" w:type="dxa"/>
          </w:tcPr>
          <w:p w:rsidR="00413553" w:rsidRPr="00662637" w:rsidRDefault="00D97F03" w:rsidP="00D97F03">
            <w:pPr>
              <w:jc w:val="center"/>
              <w:rPr>
                <w:rFonts w:ascii="Times New Roman" w:hAnsi="Times New Roman" w:cs="Times New Roman"/>
                <w:b/>
                <w:sz w:val="24"/>
                <w:szCs w:val="24"/>
              </w:rPr>
            </w:pPr>
            <w:r w:rsidRPr="00662637">
              <w:rPr>
                <w:rFonts w:ascii="Times New Roman" w:hAnsi="Times New Roman" w:cs="Times New Roman"/>
                <w:b/>
                <w:sz w:val="24"/>
                <w:szCs w:val="24"/>
                <w:lang w:val="kk-KZ"/>
              </w:rPr>
              <w:t>Қолданыстағы</w:t>
            </w:r>
            <w:r w:rsidR="00413553" w:rsidRPr="00662637">
              <w:rPr>
                <w:rFonts w:ascii="Times New Roman" w:hAnsi="Times New Roman" w:cs="Times New Roman"/>
                <w:b/>
                <w:sz w:val="24"/>
                <w:szCs w:val="24"/>
              </w:rPr>
              <w:t xml:space="preserve"> редакция</w:t>
            </w:r>
          </w:p>
        </w:tc>
        <w:tc>
          <w:tcPr>
            <w:tcW w:w="5812" w:type="dxa"/>
          </w:tcPr>
          <w:p w:rsidR="00413553" w:rsidRPr="00662637" w:rsidRDefault="00D97F03" w:rsidP="00D97F03">
            <w:pPr>
              <w:jc w:val="center"/>
              <w:rPr>
                <w:rFonts w:ascii="Times New Roman" w:hAnsi="Times New Roman" w:cs="Times New Roman"/>
                <w:b/>
                <w:sz w:val="24"/>
                <w:szCs w:val="24"/>
              </w:rPr>
            </w:pPr>
            <w:r w:rsidRPr="00662637">
              <w:rPr>
                <w:rFonts w:ascii="Times New Roman" w:hAnsi="Times New Roman" w:cs="Times New Roman"/>
                <w:b/>
                <w:sz w:val="24"/>
                <w:szCs w:val="24"/>
                <w:lang w:val="kk-KZ"/>
              </w:rPr>
              <w:t>Ұсынылатын</w:t>
            </w:r>
            <w:r w:rsidR="00413553" w:rsidRPr="00662637">
              <w:rPr>
                <w:rFonts w:ascii="Times New Roman" w:hAnsi="Times New Roman" w:cs="Times New Roman"/>
                <w:b/>
                <w:sz w:val="24"/>
                <w:szCs w:val="24"/>
              </w:rPr>
              <w:t xml:space="preserve"> редакция</w:t>
            </w:r>
          </w:p>
        </w:tc>
        <w:tc>
          <w:tcPr>
            <w:tcW w:w="3572" w:type="dxa"/>
          </w:tcPr>
          <w:p w:rsidR="00413553" w:rsidRPr="00662637" w:rsidRDefault="00D97F03" w:rsidP="00D97F03">
            <w:pPr>
              <w:jc w:val="center"/>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Негіздеме</w:t>
            </w:r>
          </w:p>
          <w:p w:rsidR="00413553" w:rsidRPr="00662637" w:rsidRDefault="00413553" w:rsidP="00D97F03">
            <w:pPr>
              <w:jc w:val="center"/>
              <w:rPr>
                <w:rFonts w:ascii="Times New Roman" w:hAnsi="Times New Roman" w:cs="Times New Roman"/>
                <w:b/>
                <w:sz w:val="24"/>
                <w:szCs w:val="24"/>
              </w:rPr>
            </w:pPr>
          </w:p>
        </w:tc>
      </w:tr>
      <w:tr w:rsidR="00C9102C" w:rsidRPr="00662637" w:rsidTr="004458C6">
        <w:tc>
          <w:tcPr>
            <w:tcW w:w="15446" w:type="dxa"/>
            <w:gridSpan w:val="5"/>
          </w:tcPr>
          <w:p w:rsidR="00C9102C" w:rsidRPr="00662637" w:rsidRDefault="00D97F03" w:rsidP="006A49D1">
            <w:pPr>
              <w:jc w:val="center"/>
              <w:rPr>
                <w:rFonts w:ascii="Times New Roman" w:hAnsi="Times New Roman" w:cs="Times New Roman"/>
                <w:b/>
                <w:bCs/>
                <w:sz w:val="24"/>
                <w:szCs w:val="24"/>
              </w:rPr>
            </w:pPr>
            <w:r w:rsidRPr="00662637">
              <w:rPr>
                <w:rFonts w:ascii="Times New Roman" w:hAnsi="Times New Roman" w:cs="Times New Roman"/>
                <w:b/>
                <w:sz w:val="24"/>
                <w:szCs w:val="24"/>
              </w:rPr>
              <w:t>Медициналық-санитариялық алғашқы көмек көрсететін денсаулық сақтау ұйымдарына жеке тұлғаларды бекіту қағидалары</w:t>
            </w:r>
          </w:p>
        </w:tc>
      </w:tr>
      <w:tr w:rsidR="00F7225D" w:rsidRPr="00662637" w:rsidTr="008C2EFD">
        <w:tc>
          <w:tcPr>
            <w:tcW w:w="460" w:type="dxa"/>
          </w:tcPr>
          <w:p w:rsidR="00F7225D" w:rsidRPr="00662637" w:rsidRDefault="00F7225D" w:rsidP="00F7225D">
            <w:pPr>
              <w:rPr>
                <w:rFonts w:ascii="Times New Roman" w:hAnsi="Times New Roman" w:cs="Times New Roman"/>
                <w:sz w:val="24"/>
                <w:szCs w:val="24"/>
                <w:lang w:val="kk-KZ"/>
              </w:rPr>
            </w:pPr>
            <w:r w:rsidRPr="00662637">
              <w:rPr>
                <w:rFonts w:ascii="Times New Roman" w:hAnsi="Times New Roman" w:cs="Times New Roman"/>
                <w:sz w:val="24"/>
                <w:szCs w:val="24"/>
                <w:lang w:val="kk-KZ"/>
              </w:rPr>
              <w:t>1</w:t>
            </w:r>
          </w:p>
        </w:tc>
        <w:tc>
          <w:tcPr>
            <w:tcW w:w="1294" w:type="dxa"/>
          </w:tcPr>
          <w:p w:rsidR="00F7225D" w:rsidRPr="00662637" w:rsidRDefault="00F7225D" w:rsidP="00F7225D">
            <w:pPr>
              <w:jc w:val="both"/>
              <w:rPr>
                <w:rFonts w:ascii="Times New Roman" w:hAnsi="Times New Roman" w:cs="Times New Roman"/>
                <w:sz w:val="24"/>
                <w:szCs w:val="24"/>
                <w:lang w:val="kk-KZ"/>
              </w:rPr>
            </w:pPr>
            <w:r w:rsidRPr="00662637">
              <w:rPr>
                <w:rFonts w:ascii="Times New Roman" w:hAnsi="Times New Roman" w:cs="Times New Roman"/>
                <w:sz w:val="24"/>
                <w:szCs w:val="24"/>
              </w:rPr>
              <w:t>2</w:t>
            </w:r>
            <w:r w:rsidRPr="00662637">
              <w:rPr>
                <w:rFonts w:ascii="Times New Roman" w:hAnsi="Times New Roman" w:cs="Times New Roman"/>
                <w:sz w:val="24"/>
                <w:szCs w:val="24"/>
                <w:lang w:val="kk-KZ"/>
              </w:rPr>
              <w:t>-тармақ</w:t>
            </w:r>
          </w:p>
        </w:tc>
        <w:tc>
          <w:tcPr>
            <w:tcW w:w="4308" w:type="dxa"/>
          </w:tcPr>
          <w:p w:rsidR="00F7225D" w:rsidRPr="00662637" w:rsidRDefault="00F7225D" w:rsidP="00F7225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2. Осы Қағидаларда пайдаланылатын негізгі ұғымдар:</w:t>
            </w:r>
          </w:p>
          <w:p w:rsidR="00F7225D" w:rsidRPr="00662637" w:rsidRDefault="00F7225D" w:rsidP="00F7225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w:t>
            </w:r>
          </w:p>
          <w:p w:rsidR="00F7225D" w:rsidRPr="00662637" w:rsidRDefault="00826253" w:rsidP="00826253">
            <w:pPr>
              <w:jc w:val="both"/>
              <w:rPr>
                <w:rFonts w:ascii="Times New Roman" w:hAnsi="Times New Roman" w:cs="Times New Roman"/>
                <w:sz w:val="24"/>
                <w:szCs w:val="24"/>
                <w:lang w:val="kk-KZ"/>
              </w:rPr>
            </w:pPr>
            <w:r w:rsidRPr="00662637">
              <w:rPr>
                <w:rFonts w:ascii="Times New Roman" w:hAnsi="Times New Roman" w:cs="Times New Roman"/>
                <w:b/>
                <w:sz w:val="24"/>
                <w:szCs w:val="24"/>
                <w:lang w:val="kk-KZ"/>
              </w:rPr>
              <w:t>5-1) ж</w:t>
            </w:r>
            <w:r w:rsidR="00F7225D" w:rsidRPr="00662637">
              <w:rPr>
                <w:rFonts w:ascii="Times New Roman" w:hAnsi="Times New Roman" w:cs="Times New Roman"/>
                <w:b/>
                <w:sz w:val="24"/>
                <w:szCs w:val="24"/>
                <w:lang w:val="kk-KZ"/>
              </w:rPr>
              <w:t>оқ</w:t>
            </w:r>
            <w:r w:rsidR="00F7225D" w:rsidRPr="00662637">
              <w:rPr>
                <w:rFonts w:ascii="Times New Roman" w:hAnsi="Times New Roman" w:cs="Times New Roman"/>
                <w:sz w:val="24"/>
                <w:szCs w:val="24"/>
                <w:lang w:val="kk-KZ"/>
              </w:rPr>
              <w:t>;</w:t>
            </w:r>
          </w:p>
          <w:p w:rsidR="00826253" w:rsidRPr="00662637" w:rsidRDefault="00826253" w:rsidP="00826253">
            <w:pPr>
              <w:jc w:val="both"/>
              <w:rPr>
                <w:rFonts w:ascii="Times New Roman" w:hAnsi="Times New Roman" w:cs="Times New Roman"/>
                <w:b/>
                <w:sz w:val="24"/>
                <w:szCs w:val="24"/>
                <w:lang w:val="kk-KZ"/>
              </w:rPr>
            </w:pPr>
            <w:r w:rsidRPr="00662637">
              <w:rPr>
                <w:rFonts w:ascii="Times New Roman" w:hAnsi="Times New Roman" w:cs="Times New Roman"/>
                <w:b/>
                <w:sz w:val="24"/>
                <w:szCs w:val="24"/>
                <w:lang w:val="kk-KZ"/>
              </w:rPr>
              <w:t>5-2) жоқ;</w:t>
            </w:r>
          </w:p>
          <w:p w:rsidR="00826253" w:rsidRPr="00662637" w:rsidRDefault="00826253" w:rsidP="00826253">
            <w:pPr>
              <w:jc w:val="both"/>
              <w:rPr>
                <w:rFonts w:ascii="Times New Roman" w:hAnsi="Times New Roman" w:cs="Times New Roman"/>
                <w:sz w:val="24"/>
                <w:szCs w:val="24"/>
                <w:lang w:val="kk-KZ"/>
              </w:rPr>
            </w:pPr>
            <w:r w:rsidRPr="00662637">
              <w:rPr>
                <w:rFonts w:ascii="Times New Roman" w:hAnsi="Times New Roman" w:cs="Times New Roman"/>
                <w:b/>
                <w:sz w:val="24"/>
                <w:szCs w:val="24"/>
                <w:lang w:val="kk-KZ"/>
              </w:rPr>
              <w:t>5-3) жоқ.</w:t>
            </w:r>
          </w:p>
        </w:tc>
        <w:tc>
          <w:tcPr>
            <w:tcW w:w="5812" w:type="dxa"/>
          </w:tcPr>
          <w:p w:rsidR="00F7225D" w:rsidRPr="00662637" w:rsidRDefault="00F7225D" w:rsidP="00F7225D">
            <w:pPr>
              <w:pStyle w:val="a6"/>
              <w:ind w:firstLine="320"/>
              <w:jc w:val="both"/>
              <w:rPr>
                <w:rFonts w:ascii="Times New Roman" w:hAnsi="Times New Roman"/>
                <w:sz w:val="24"/>
                <w:szCs w:val="24"/>
                <w:lang w:val="kk-KZ"/>
              </w:rPr>
            </w:pPr>
            <w:r w:rsidRPr="00662637">
              <w:rPr>
                <w:rFonts w:ascii="Times New Roman" w:hAnsi="Times New Roman"/>
                <w:sz w:val="24"/>
                <w:szCs w:val="24"/>
                <w:lang w:val="kk-KZ"/>
              </w:rPr>
              <w:t>2. Осы Қағидаларда пайдаланылатын негізгі ұғымдар:</w:t>
            </w:r>
          </w:p>
          <w:p w:rsidR="00F7225D" w:rsidRPr="00662637" w:rsidRDefault="00F7225D" w:rsidP="00F7225D">
            <w:pPr>
              <w:pStyle w:val="a6"/>
              <w:ind w:firstLine="320"/>
              <w:jc w:val="both"/>
              <w:rPr>
                <w:rFonts w:ascii="Times New Roman" w:hAnsi="Times New Roman"/>
                <w:b/>
                <w:sz w:val="24"/>
                <w:szCs w:val="24"/>
                <w:lang w:val="kk-KZ"/>
              </w:rPr>
            </w:pPr>
            <w:r w:rsidRPr="00662637">
              <w:rPr>
                <w:rFonts w:ascii="Times New Roman" w:hAnsi="Times New Roman"/>
                <w:b/>
                <w:sz w:val="24"/>
                <w:szCs w:val="24"/>
                <w:lang w:val="kk-KZ"/>
              </w:rPr>
              <w:t>.........</w:t>
            </w:r>
          </w:p>
          <w:p w:rsidR="005E166C" w:rsidRPr="00662637" w:rsidRDefault="00F7225D" w:rsidP="00D749D1">
            <w:pPr>
              <w:pStyle w:val="a6"/>
              <w:ind w:firstLine="320"/>
              <w:jc w:val="both"/>
              <w:rPr>
                <w:rFonts w:ascii="Times New Roman" w:hAnsi="Times New Roman"/>
                <w:b/>
                <w:sz w:val="24"/>
                <w:szCs w:val="24"/>
                <w:lang w:val="kk-KZ"/>
              </w:rPr>
            </w:pPr>
            <w:r w:rsidRPr="00662637">
              <w:rPr>
                <w:rFonts w:ascii="Times New Roman" w:hAnsi="Times New Roman"/>
                <w:b/>
                <w:sz w:val="24"/>
                <w:szCs w:val="24"/>
                <w:lang w:val="kk-KZ"/>
              </w:rPr>
              <w:t xml:space="preserve">5-1) </w:t>
            </w:r>
            <w:r w:rsidR="003E7CA6" w:rsidRPr="00662637">
              <w:rPr>
                <w:rFonts w:ascii="Times New Roman" w:hAnsi="Times New Roman"/>
                <w:b/>
                <w:sz w:val="24"/>
                <w:szCs w:val="24"/>
                <w:lang w:val="kk-KZ"/>
              </w:rPr>
              <w:t>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r w:rsidR="005E166C" w:rsidRPr="00662637">
              <w:rPr>
                <w:rFonts w:ascii="Times New Roman" w:hAnsi="Times New Roman"/>
                <w:b/>
                <w:sz w:val="24"/>
                <w:szCs w:val="24"/>
                <w:lang w:val="kk-KZ"/>
              </w:rPr>
              <w:t>;</w:t>
            </w:r>
          </w:p>
          <w:p w:rsidR="00F7225D" w:rsidRPr="00662637" w:rsidRDefault="005E166C" w:rsidP="00D749D1">
            <w:pPr>
              <w:pStyle w:val="a6"/>
              <w:ind w:firstLine="320"/>
              <w:jc w:val="both"/>
              <w:rPr>
                <w:rFonts w:ascii="Times New Roman" w:hAnsi="Times New Roman"/>
                <w:b/>
                <w:sz w:val="24"/>
                <w:szCs w:val="24"/>
                <w:lang w:val="kk-KZ"/>
              </w:rPr>
            </w:pPr>
            <w:r w:rsidRPr="00662637">
              <w:rPr>
                <w:rFonts w:ascii="Times New Roman" w:hAnsi="Times New Roman"/>
                <w:b/>
                <w:sz w:val="24"/>
                <w:szCs w:val="24"/>
                <w:lang w:val="kk-KZ"/>
              </w:rPr>
              <w:t xml:space="preserve">5-2) </w:t>
            </w:r>
            <w:r w:rsidR="003E7CA6" w:rsidRPr="00662637">
              <w:rPr>
                <w:rFonts w:ascii="Times New Roman" w:hAnsi="Times New Roman"/>
                <w:b/>
                <w:sz w:val="24"/>
                <w:szCs w:val="24"/>
                <w:lang w:val="kk-KZ"/>
              </w:rPr>
              <w:t>қандас – бұрын Қазақстан Республикасының азаматтығында болмаған, тарихи отанына келген және «Халықтың көші-қоны туралы» Қазақстан Республикасының Заңында белгіленген тәртіппен тиісті мәртебе алған этникалық қазақ және (немесе) оның ұлты қазақ отбасы мүшелері</w:t>
            </w:r>
            <w:r w:rsidR="00F7225D" w:rsidRPr="00662637">
              <w:rPr>
                <w:rFonts w:ascii="Times New Roman" w:hAnsi="Times New Roman"/>
                <w:b/>
                <w:sz w:val="24"/>
                <w:szCs w:val="24"/>
                <w:lang w:val="kk-KZ"/>
              </w:rPr>
              <w:t>;</w:t>
            </w:r>
          </w:p>
          <w:p w:rsidR="003F2243" w:rsidRPr="00662637" w:rsidRDefault="003F2243" w:rsidP="00F7225D">
            <w:pPr>
              <w:pStyle w:val="a6"/>
              <w:ind w:firstLine="320"/>
              <w:jc w:val="both"/>
              <w:rPr>
                <w:rFonts w:ascii="Times New Roman" w:hAnsi="Times New Roman"/>
                <w:b/>
                <w:sz w:val="24"/>
                <w:szCs w:val="24"/>
                <w:lang w:val="kk-KZ"/>
              </w:rPr>
            </w:pPr>
            <w:r w:rsidRPr="00662637">
              <w:rPr>
                <w:rFonts w:ascii="Times New Roman" w:hAnsi="Times New Roman"/>
                <w:b/>
                <w:sz w:val="24"/>
                <w:szCs w:val="24"/>
                <w:lang w:val="kk-KZ"/>
              </w:rPr>
              <w:t>............</w:t>
            </w:r>
          </w:p>
          <w:p w:rsidR="00F7225D" w:rsidRPr="00662637" w:rsidRDefault="00F7225D" w:rsidP="009B4284">
            <w:pPr>
              <w:pStyle w:val="a6"/>
              <w:ind w:firstLine="320"/>
              <w:jc w:val="both"/>
              <w:rPr>
                <w:rFonts w:ascii="Times New Roman" w:hAnsi="Times New Roman"/>
                <w:b/>
                <w:sz w:val="24"/>
                <w:szCs w:val="24"/>
                <w:lang w:val="kk-KZ"/>
              </w:rPr>
            </w:pPr>
            <w:r w:rsidRPr="00662637">
              <w:rPr>
                <w:rFonts w:ascii="Times New Roman" w:hAnsi="Times New Roman"/>
                <w:b/>
                <w:sz w:val="24"/>
                <w:szCs w:val="24"/>
                <w:lang w:val="kk-KZ"/>
              </w:rPr>
              <w:t xml:space="preserve">7-1) </w:t>
            </w:r>
            <w:r w:rsidR="003E7CA6" w:rsidRPr="00662637">
              <w:rPr>
                <w:rFonts w:ascii="Times New Roman" w:hAnsi="Times New Roman"/>
                <w:b/>
                <w:sz w:val="24"/>
                <w:szCs w:val="24"/>
                <w:lang w:val="kk-KZ"/>
              </w:rPr>
              <w:t>сақтандырылған адам – өзіне қатысты ерікті медициналық сақтандыру жүзеге асырылатын тұлға</w:t>
            </w:r>
            <w:r w:rsidRPr="00662637">
              <w:rPr>
                <w:rFonts w:ascii="Times New Roman" w:hAnsi="Times New Roman"/>
                <w:b/>
                <w:sz w:val="24"/>
                <w:szCs w:val="24"/>
                <w:lang w:val="kk-KZ"/>
              </w:rPr>
              <w:t>;</w:t>
            </w:r>
          </w:p>
        </w:tc>
        <w:tc>
          <w:tcPr>
            <w:tcW w:w="3572" w:type="dxa"/>
            <w:shd w:val="clear" w:color="auto" w:fill="auto"/>
          </w:tcPr>
          <w:p w:rsidR="00F7225D" w:rsidRPr="00662637" w:rsidRDefault="00F7225D" w:rsidP="00F7225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 xml:space="preserve">Ерікті медициналық сақтандыру шарттары бойынша Қазақстан Республикасының аумағына уақытша келетін шетелдіктер мен </w:t>
            </w:r>
            <w:r w:rsidR="008B2891" w:rsidRPr="00662637">
              <w:rPr>
                <w:rFonts w:ascii="Times New Roman" w:hAnsi="Times New Roman" w:cs="Times New Roman"/>
                <w:sz w:val="24"/>
                <w:szCs w:val="24"/>
                <w:lang w:val="kk-KZ"/>
              </w:rPr>
              <w:t xml:space="preserve">(немесе) </w:t>
            </w:r>
            <w:r w:rsidRPr="00662637">
              <w:rPr>
                <w:rFonts w:ascii="Times New Roman" w:hAnsi="Times New Roman" w:cs="Times New Roman"/>
                <w:sz w:val="24"/>
                <w:szCs w:val="24"/>
                <w:lang w:val="kk-KZ"/>
              </w:rPr>
              <w:t>азаматтығы жоқ адамдарды МСАК ұйымдарына бекіту жөніндегі нормаларды іске асыру мақсатында</w:t>
            </w:r>
          </w:p>
        </w:tc>
      </w:tr>
      <w:tr w:rsidR="00F7225D" w:rsidRPr="00662637" w:rsidTr="008C2EFD">
        <w:tc>
          <w:tcPr>
            <w:tcW w:w="460" w:type="dxa"/>
          </w:tcPr>
          <w:p w:rsidR="00F7225D" w:rsidRPr="00662637" w:rsidRDefault="00F7225D" w:rsidP="00F7225D">
            <w:pPr>
              <w:rPr>
                <w:rFonts w:ascii="Times New Roman" w:hAnsi="Times New Roman" w:cs="Times New Roman"/>
                <w:sz w:val="24"/>
                <w:szCs w:val="24"/>
                <w:lang w:val="kk-KZ"/>
              </w:rPr>
            </w:pPr>
            <w:r w:rsidRPr="00662637">
              <w:rPr>
                <w:rFonts w:ascii="Times New Roman" w:hAnsi="Times New Roman" w:cs="Times New Roman"/>
                <w:sz w:val="24"/>
                <w:szCs w:val="24"/>
                <w:lang w:val="kk-KZ"/>
              </w:rPr>
              <w:t>2</w:t>
            </w:r>
          </w:p>
        </w:tc>
        <w:tc>
          <w:tcPr>
            <w:tcW w:w="1294" w:type="dxa"/>
          </w:tcPr>
          <w:p w:rsidR="00F7225D" w:rsidRPr="00662637" w:rsidRDefault="00F7225D" w:rsidP="00F7225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3-1-тармақ</w:t>
            </w:r>
          </w:p>
        </w:tc>
        <w:tc>
          <w:tcPr>
            <w:tcW w:w="4308" w:type="dxa"/>
          </w:tcPr>
          <w:p w:rsidR="00F7225D" w:rsidRPr="00662637" w:rsidRDefault="00826253" w:rsidP="00F7225D">
            <w:pPr>
              <w:jc w:val="both"/>
              <w:rPr>
                <w:rFonts w:ascii="Times New Roman" w:hAnsi="Times New Roman" w:cs="Times New Roman"/>
                <w:b/>
                <w:sz w:val="24"/>
                <w:szCs w:val="24"/>
                <w:lang w:val="kk-KZ"/>
              </w:rPr>
            </w:pPr>
            <w:r w:rsidRPr="00662637">
              <w:rPr>
                <w:rFonts w:ascii="Times New Roman" w:hAnsi="Times New Roman" w:cs="Times New Roman"/>
                <w:b/>
                <w:sz w:val="24"/>
                <w:szCs w:val="24"/>
                <w:lang w:val="kk-KZ"/>
              </w:rPr>
              <w:t xml:space="preserve">3-1. </w:t>
            </w:r>
            <w:r w:rsidR="00F7225D" w:rsidRPr="00662637">
              <w:rPr>
                <w:rFonts w:ascii="Times New Roman" w:hAnsi="Times New Roman" w:cs="Times New Roman"/>
                <w:b/>
                <w:sz w:val="24"/>
                <w:szCs w:val="24"/>
                <w:lang w:val="kk-KZ"/>
              </w:rPr>
              <w:t xml:space="preserve">Жоқ. </w:t>
            </w:r>
          </w:p>
        </w:tc>
        <w:tc>
          <w:tcPr>
            <w:tcW w:w="5812" w:type="dxa"/>
          </w:tcPr>
          <w:p w:rsidR="003E7CA6" w:rsidRPr="00662637" w:rsidRDefault="00F7225D" w:rsidP="003E7CA6">
            <w:pPr>
              <w:jc w:val="both"/>
              <w:rPr>
                <w:rFonts w:ascii="Times New Roman" w:hAnsi="Times New Roman" w:cs="Times New Roman"/>
                <w:b/>
                <w:sz w:val="24"/>
                <w:szCs w:val="24"/>
                <w:lang w:val="kk-KZ"/>
              </w:rPr>
            </w:pPr>
            <w:r w:rsidRPr="00662637">
              <w:rPr>
                <w:rFonts w:ascii="Times New Roman" w:hAnsi="Times New Roman" w:cs="Times New Roman"/>
                <w:b/>
                <w:sz w:val="24"/>
                <w:szCs w:val="24"/>
                <w:lang w:val="kk-KZ"/>
              </w:rPr>
              <w:t xml:space="preserve">3-1. </w:t>
            </w:r>
            <w:r w:rsidR="003E7CA6" w:rsidRPr="00662637">
              <w:rPr>
                <w:rFonts w:ascii="Times New Roman" w:hAnsi="Times New Roman" w:cs="Times New Roman"/>
                <w:b/>
                <w:sz w:val="24"/>
                <w:szCs w:val="24"/>
                <w:lang w:val="kk-KZ"/>
              </w:rPr>
              <w:t xml:space="preserve">Қазақстан Республикасының азаматтарын, қандастарды, </w:t>
            </w:r>
            <w:r w:rsidR="006E2AAB" w:rsidRPr="00662637">
              <w:rPr>
                <w:rFonts w:ascii="Times New Roman" w:hAnsi="Times New Roman" w:cs="Times New Roman"/>
                <w:b/>
                <w:sz w:val="24"/>
                <w:szCs w:val="24"/>
                <w:lang w:val="kk-KZ"/>
              </w:rPr>
              <w:t xml:space="preserve">босқындарды, </w:t>
            </w:r>
            <w:r w:rsidR="003E7CA6" w:rsidRPr="00662637">
              <w:rPr>
                <w:rFonts w:ascii="Times New Roman" w:hAnsi="Times New Roman" w:cs="Times New Roman"/>
                <w:b/>
                <w:sz w:val="24"/>
                <w:szCs w:val="24"/>
                <w:lang w:val="kk-KZ"/>
              </w:rPr>
              <w:t xml:space="preserve">Қазақстан Республикасының аумағында тұрақты тұратын шетелдіктер мен (немесе) азаматтығы жоқ </w:t>
            </w:r>
            <w:r w:rsidR="003B6381" w:rsidRPr="00662637">
              <w:rPr>
                <w:rFonts w:ascii="Times New Roman" w:hAnsi="Times New Roman" w:cs="Times New Roman"/>
                <w:b/>
                <w:sz w:val="24"/>
                <w:szCs w:val="24"/>
                <w:lang w:val="kk-KZ"/>
              </w:rPr>
              <w:t>адамдарды</w:t>
            </w:r>
            <w:r w:rsidR="003E7CA6" w:rsidRPr="00662637">
              <w:rPr>
                <w:rFonts w:ascii="Times New Roman" w:hAnsi="Times New Roman" w:cs="Times New Roman"/>
                <w:b/>
                <w:sz w:val="24"/>
                <w:szCs w:val="24"/>
                <w:lang w:val="kk-KZ"/>
              </w:rPr>
              <w:t xml:space="preserve"> МСАК ұйымдарына бекіту тегін </w:t>
            </w:r>
            <w:r w:rsidR="003E7CA6" w:rsidRPr="00662637">
              <w:rPr>
                <w:rFonts w:ascii="Times New Roman" w:hAnsi="Times New Roman" w:cs="Times New Roman"/>
                <w:b/>
                <w:sz w:val="24"/>
                <w:szCs w:val="24"/>
                <w:lang w:val="kk-KZ"/>
              </w:rPr>
              <w:lastRenderedPageBreak/>
              <w:t xml:space="preserve">медициналық көмектің кепілдік берілген көлемі (бұдан әрі – ТМККК) шеңберінде медициналық көмек </w:t>
            </w:r>
            <w:r w:rsidR="006E2AAB" w:rsidRPr="00662637">
              <w:rPr>
                <w:rFonts w:ascii="Times New Roman" w:hAnsi="Times New Roman" w:cs="Times New Roman"/>
                <w:b/>
                <w:sz w:val="24"/>
                <w:szCs w:val="24"/>
                <w:lang w:val="kk-KZ"/>
              </w:rPr>
              <w:t xml:space="preserve">алуға құқығын іске асыру </w:t>
            </w:r>
            <w:r w:rsidR="003E7CA6" w:rsidRPr="00662637">
              <w:rPr>
                <w:rFonts w:ascii="Times New Roman" w:hAnsi="Times New Roman" w:cs="Times New Roman"/>
                <w:b/>
                <w:sz w:val="24"/>
                <w:szCs w:val="24"/>
                <w:lang w:val="kk-KZ"/>
              </w:rPr>
              <w:t>үшін жүзеге асырылады.</w:t>
            </w:r>
          </w:p>
          <w:p w:rsidR="003E7CA6" w:rsidRPr="00662637" w:rsidRDefault="003E7CA6" w:rsidP="003E7CA6">
            <w:pPr>
              <w:jc w:val="both"/>
              <w:rPr>
                <w:rFonts w:ascii="Times New Roman" w:hAnsi="Times New Roman" w:cs="Times New Roman"/>
                <w:b/>
                <w:sz w:val="24"/>
                <w:szCs w:val="24"/>
                <w:lang w:val="kk-KZ"/>
              </w:rPr>
            </w:pPr>
            <w:r w:rsidRPr="00662637">
              <w:rPr>
                <w:rFonts w:ascii="Times New Roman" w:hAnsi="Times New Roman" w:cs="Times New Roman"/>
                <w:b/>
                <w:sz w:val="24"/>
                <w:szCs w:val="24"/>
                <w:lang w:val="kk-KZ"/>
              </w:rPr>
              <w:t xml:space="preserve">Қазақстан Республикасында уақытша болатын шетелдіктер мен (немесе) азаматтығы жоқ </w:t>
            </w:r>
            <w:r w:rsidR="005D39C4" w:rsidRPr="00662637">
              <w:rPr>
                <w:rFonts w:ascii="Times New Roman" w:hAnsi="Times New Roman" w:cs="Times New Roman"/>
                <w:b/>
                <w:sz w:val="24"/>
                <w:szCs w:val="24"/>
                <w:lang w:val="kk-KZ"/>
              </w:rPr>
              <w:t>адамдарды</w:t>
            </w:r>
            <w:r w:rsidR="006E2AAB" w:rsidRPr="00662637">
              <w:rPr>
                <w:rFonts w:ascii="Times New Roman" w:hAnsi="Times New Roman" w:cs="Times New Roman"/>
                <w:b/>
                <w:sz w:val="24"/>
                <w:szCs w:val="24"/>
                <w:lang w:val="kk-KZ"/>
              </w:rPr>
              <w:t>, баспана іздеген адамдарды</w:t>
            </w:r>
            <w:r w:rsidRPr="00662637">
              <w:rPr>
                <w:rFonts w:ascii="Times New Roman" w:hAnsi="Times New Roman" w:cs="Times New Roman"/>
                <w:b/>
                <w:sz w:val="24"/>
                <w:szCs w:val="24"/>
                <w:lang w:val="kk-KZ"/>
              </w:rPr>
              <w:t xml:space="preserve"> МСАК ұйымдарына бекіту:</w:t>
            </w:r>
          </w:p>
          <w:p w:rsidR="003E7CA6" w:rsidRPr="00662637" w:rsidRDefault="003E7CA6" w:rsidP="003E7CA6">
            <w:pPr>
              <w:jc w:val="both"/>
              <w:rPr>
                <w:rFonts w:ascii="Times New Roman" w:hAnsi="Times New Roman" w:cs="Times New Roman"/>
                <w:b/>
                <w:sz w:val="24"/>
                <w:szCs w:val="24"/>
                <w:lang w:val="kk-KZ"/>
              </w:rPr>
            </w:pPr>
            <w:r w:rsidRPr="00662637">
              <w:rPr>
                <w:rFonts w:ascii="Times New Roman" w:hAnsi="Times New Roman" w:cs="Times New Roman"/>
                <w:b/>
                <w:sz w:val="24"/>
                <w:szCs w:val="24"/>
                <w:lang w:val="kk-KZ"/>
              </w:rPr>
              <w:t>ерікті медициналық сақтандыру (бұдан әрі – ЕМС) шеңберінде МСАК;</w:t>
            </w:r>
          </w:p>
          <w:p w:rsidR="003E7CA6" w:rsidRPr="00662637" w:rsidRDefault="003E7CA6" w:rsidP="003E7CA6">
            <w:pPr>
              <w:jc w:val="both"/>
              <w:rPr>
                <w:rFonts w:ascii="Times New Roman" w:hAnsi="Times New Roman" w:cs="Times New Roman"/>
                <w:b/>
                <w:sz w:val="24"/>
                <w:szCs w:val="24"/>
                <w:lang w:val="kk-KZ"/>
              </w:rPr>
            </w:pPr>
            <w:r w:rsidRPr="00662637">
              <w:rPr>
                <w:rFonts w:ascii="Times New Roman" w:hAnsi="Times New Roman" w:cs="Times New Roman"/>
                <w:b/>
                <w:sz w:val="24"/>
                <w:szCs w:val="24"/>
                <w:lang w:val="kk-KZ"/>
              </w:rPr>
              <w:t>«Тегін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бұйрығымен (Нормативтік құқықтық актілерді мемлекеттік тіркеу тізілімінде № 21407 болып тіркелген) бекітілген тізім бойынша және көлемде ТМККК шеңберінде медициналық көмек;</w:t>
            </w:r>
          </w:p>
          <w:p w:rsidR="00F7225D" w:rsidRPr="00662637" w:rsidRDefault="003E7CA6" w:rsidP="003E7CA6">
            <w:pPr>
              <w:jc w:val="both"/>
              <w:rPr>
                <w:rFonts w:ascii="Times New Roman" w:hAnsi="Times New Roman" w:cs="Times New Roman"/>
                <w:b/>
                <w:sz w:val="24"/>
                <w:szCs w:val="24"/>
                <w:lang w:val="kk-KZ"/>
              </w:rPr>
            </w:pPr>
            <w:r w:rsidRPr="00662637">
              <w:rPr>
                <w:rFonts w:ascii="Times New Roman" w:hAnsi="Times New Roman" w:cs="Times New Roman"/>
                <w:b/>
                <w:sz w:val="24"/>
                <w:szCs w:val="24"/>
                <w:lang w:val="kk-KZ"/>
              </w:rPr>
              <w:t>«Міндетті әлеуметтік медициналық сақтандыру туралы» Қазақстан Республикасы Заңының 2-бабы 3-тармағына сәйкес МӘМС жүйесінде медициналық көмек көрсету үшін жүзеге асырылады</w:t>
            </w:r>
            <w:r w:rsidR="00F7225D" w:rsidRPr="00662637">
              <w:rPr>
                <w:rFonts w:ascii="Times New Roman" w:hAnsi="Times New Roman" w:cs="Times New Roman"/>
                <w:b/>
                <w:sz w:val="24"/>
                <w:szCs w:val="24"/>
                <w:lang w:val="kk-KZ"/>
              </w:rPr>
              <w:t>.</w:t>
            </w:r>
          </w:p>
        </w:tc>
        <w:tc>
          <w:tcPr>
            <w:tcW w:w="3572" w:type="dxa"/>
            <w:shd w:val="clear" w:color="auto" w:fill="auto"/>
          </w:tcPr>
          <w:p w:rsidR="00F7225D" w:rsidRPr="00662637" w:rsidRDefault="008C2EFD" w:rsidP="00F7225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lastRenderedPageBreak/>
              <w:t xml:space="preserve">ТМККК есебінен МСАК-қа құқығы бар тұлғалар (ҚР азаматтары, қандастар және ҚР-да тұрақты тұратын шетелдіктер) және МСАК </w:t>
            </w:r>
            <w:r w:rsidRPr="00662637">
              <w:rPr>
                <w:rFonts w:ascii="Times New Roman" w:hAnsi="Times New Roman" w:cs="Times New Roman"/>
                <w:sz w:val="24"/>
                <w:szCs w:val="24"/>
                <w:lang w:val="kk-KZ"/>
              </w:rPr>
              <w:lastRenderedPageBreak/>
              <w:t>көлеміне ЕМС шеңберінде сақтандырылған ҚР-да уақытша болатын шетелдіктер арасында МСАК көрсетуге кепілдіктердің аражігін ажырату мақсатында.</w:t>
            </w:r>
          </w:p>
        </w:tc>
      </w:tr>
      <w:tr w:rsidR="008C2EFD" w:rsidRPr="00662637" w:rsidTr="008C2EFD">
        <w:tc>
          <w:tcPr>
            <w:tcW w:w="460" w:type="dxa"/>
          </w:tcPr>
          <w:p w:rsidR="008C2EFD" w:rsidRPr="00662637" w:rsidRDefault="008C2EFD" w:rsidP="008C2EFD">
            <w:pPr>
              <w:rPr>
                <w:rFonts w:ascii="Times New Roman" w:hAnsi="Times New Roman" w:cs="Times New Roman"/>
                <w:sz w:val="24"/>
                <w:szCs w:val="24"/>
                <w:lang w:val="kk-KZ"/>
              </w:rPr>
            </w:pPr>
            <w:r w:rsidRPr="00662637">
              <w:rPr>
                <w:rFonts w:ascii="Times New Roman" w:hAnsi="Times New Roman" w:cs="Times New Roman"/>
                <w:sz w:val="24"/>
                <w:szCs w:val="24"/>
                <w:lang w:val="kk-KZ"/>
              </w:rPr>
              <w:lastRenderedPageBreak/>
              <w:t>3</w:t>
            </w:r>
          </w:p>
        </w:tc>
        <w:tc>
          <w:tcPr>
            <w:tcW w:w="1294"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4-тармақ</w:t>
            </w:r>
          </w:p>
        </w:tc>
        <w:tc>
          <w:tcPr>
            <w:tcW w:w="4308" w:type="dxa"/>
          </w:tcPr>
          <w:p w:rsidR="008C2EFD" w:rsidRPr="00662637" w:rsidRDefault="008C2EFD" w:rsidP="008C2EFD">
            <w:pPr>
              <w:jc w:val="both"/>
              <w:rPr>
                <w:rFonts w:ascii="Times New Roman" w:hAnsi="Times New Roman" w:cs="Times New Roman"/>
                <w:b/>
                <w:bCs/>
                <w:sz w:val="24"/>
                <w:szCs w:val="24"/>
                <w:lang w:val="kk-KZ"/>
              </w:rPr>
            </w:pPr>
            <w:r w:rsidRPr="00662637">
              <w:rPr>
                <w:rFonts w:ascii="Times New Roman" w:hAnsi="Times New Roman" w:cs="Times New Roman"/>
                <w:bCs/>
                <w:sz w:val="24"/>
                <w:szCs w:val="24"/>
                <w:lang w:val="kk-KZ"/>
              </w:rPr>
              <w:t xml:space="preserve">4. Жеке тұлғаларды бекіту </w:t>
            </w:r>
            <w:r w:rsidRPr="00662637">
              <w:rPr>
                <w:rFonts w:ascii="Times New Roman" w:hAnsi="Times New Roman" w:cs="Times New Roman"/>
                <w:b/>
                <w:bCs/>
                <w:sz w:val="24"/>
                <w:szCs w:val="24"/>
                <w:lang w:val="kk-KZ"/>
              </w:rPr>
              <w:t xml:space="preserve">жаңадан пайдалануға берілетін денсаулық сақтау объектілеріне бекітуді қоспағанда, тегін медициналық көмектің кепілдік берілген көлемі (бұдан әрі - ТМККК) шеңберінде </w:t>
            </w:r>
            <w:r w:rsidRPr="00662637">
              <w:rPr>
                <w:rFonts w:ascii="Times New Roman" w:hAnsi="Times New Roman" w:cs="Times New Roman"/>
                <w:b/>
                <w:bCs/>
                <w:sz w:val="24"/>
                <w:szCs w:val="24"/>
                <w:lang w:val="kk-KZ"/>
              </w:rPr>
              <w:lastRenderedPageBreak/>
              <w:t>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шартын (бұдан әрі – медициналық қызметтерді сатып алу шарты) жасасқан МСАК-тың бір ұйымына жеке сәйкестендіру нөмірі (бұдан әрі - ЖСН) бойынша жүзеге асырылады және бекіту науқаны кезеңінде пайдалануға бірінші рет қабылданған МСАК объектісі болып табылады.</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МСАК ұйымына жеке тұлғаны бекіту кезінде алдыңғы МСАК ұйымынан бекітуден шығару автоматты түрде жүзеге асырылады.</w:t>
            </w:r>
          </w:p>
        </w:tc>
        <w:tc>
          <w:tcPr>
            <w:tcW w:w="5812" w:type="dxa"/>
          </w:tcPr>
          <w:p w:rsidR="00FD61BB" w:rsidRPr="00662637" w:rsidRDefault="008C2EFD" w:rsidP="00FD61BB">
            <w:pPr>
              <w:jc w:val="both"/>
              <w:rPr>
                <w:rFonts w:ascii="Times New Roman" w:hAnsi="Times New Roman" w:cs="Times New Roman"/>
                <w:b/>
                <w:bCs/>
                <w:sz w:val="24"/>
                <w:szCs w:val="24"/>
                <w:lang w:val="kk-KZ"/>
              </w:rPr>
            </w:pPr>
            <w:r w:rsidRPr="00662637">
              <w:rPr>
                <w:rFonts w:ascii="Times New Roman" w:hAnsi="Times New Roman" w:cs="Times New Roman"/>
                <w:bCs/>
                <w:sz w:val="24"/>
                <w:szCs w:val="24"/>
                <w:lang w:val="kk-KZ"/>
              </w:rPr>
              <w:lastRenderedPageBreak/>
              <w:t xml:space="preserve">     4. </w:t>
            </w:r>
            <w:r w:rsidR="006E2AAB" w:rsidRPr="00662637">
              <w:rPr>
                <w:rFonts w:ascii="Times New Roman" w:hAnsi="Times New Roman" w:cs="Times New Roman"/>
                <w:b/>
                <w:sz w:val="24"/>
                <w:szCs w:val="24"/>
                <w:lang w:val="kk-KZ"/>
              </w:rPr>
              <w:t>ТМККК</w:t>
            </w:r>
            <w:r w:rsidR="006E2AAB" w:rsidRPr="00662637">
              <w:rPr>
                <w:rFonts w:ascii="Times New Roman" w:hAnsi="Times New Roman" w:cs="Times New Roman"/>
                <w:b/>
                <w:bCs/>
                <w:sz w:val="24"/>
                <w:szCs w:val="24"/>
                <w:lang w:val="kk-KZ"/>
              </w:rPr>
              <w:t xml:space="preserve"> шеңберінде және МӘМС жүйесінде медициналық көмек алуға құқығын іске асыру үшін</w:t>
            </w:r>
            <w:r w:rsidR="006E2AAB" w:rsidRPr="00662637">
              <w:rPr>
                <w:rFonts w:ascii="Times New Roman" w:hAnsi="Times New Roman" w:cs="Times New Roman"/>
                <w:bCs/>
                <w:sz w:val="24"/>
                <w:szCs w:val="24"/>
                <w:lang w:val="kk-KZ"/>
              </w:rPr>
              <w:t xml:space="preserve"> ж</w:t>
            </w:r>
            <w:r w:rsidR="00FD61BB" w:rsidRPr="00662637">
              <w:rPr>
                <w:rFonts w:ascii="Times New Roman" w:hAnsi="Times New Roman" w:cs="Times New Roman"/>
                <w:bCs/>
                <w:sz w:val="24"/>
                <w:szCs w:val="24"/>
                <w:lang w:val="kk-KZ"/>
              </w:rPr>
              <w:t xml:space="preserve">еке тұлғаларды бекіту </w:t>
            </w:r>
            <w:r w:rsidR="00FD61BB" w:rsidRPr="00662637">
              <w:rPr>
                <w:rFonts w:ascii="Times New Roman" w:hAnsi="Times New Roman" w:cs="Times New Roman"/>
                <w:b/>
                <w:bCs/>
                <w:sz w:val="24"/>
                <w:szCs w:val="24"/>
                <w:lang w:val="kk-KZ"/>
              </w:rPr>
              <w:t xml:space="preserve">бір МСАК ұйымына жеке сәйкестендіру нөмірі (бұдан әрі – ЖСН) бойынша жүзеге асырылады. </w:t>
            </w:r>
          </w:p>
          <w:p w:rsidR="00FD61BB"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Cs/>
                <w:sz w:val="24"/>
                <w:szCs w:val="24"/>
                <w:lang w:val="kk-KZ"/>
              </w:rPr>
              <w:t xml:space="preserve">       </w:t>
            </w:r>
            <w:r w:rsidRPr="00662637">
              <w:rPr>
                <w:rFonts w:ascii="Times New Roman" w:hAnsi="Times New Roman" w:cs="Times New Roman"/>
                <w:b/>
                <w:bCs/>
                <w:sz w:val="24"/>
                <w:szCs w:val="24"/>
                <w:lang w:val="kk-KZ"/>
              </w:rPr>
              <w:t xml:space="preserve">Қазақстан Республикасының азаматтары, </w:t>
            </w:r>
            <w:r w:rsidRPr="00662637">
              <w:rPr>
                <w:rFonts w:ascii="Times New Roman" w:hAnsi="Times New Roman" w:cs="Times New Roman"/>
                <w:b/>
                <w:bCs/>
                <w:sz w:val="24"/>
                <w:szCs w:val="24"/>
                <w:lang w:val="kk-KZ"/>
              </w:rPr>
              <w:lastRenderedPageBreak/>
              <w:t>қандастар,</w:t>
            </w:r>
            <w:r w:rsidR="006E2AAB" w:rsidRPr="00662637">
              <w:rPr>
                <w:rFonts w:ascii="Times New Roman" w:hAnsi="Times New Roman" w:cs="Times New Roman"/>
                <w:b/>
                <w:sz w:val="24"/>
                <w:szCs w:val="24"/>
                <w:lang w:val="kk-KZ"/>
              </w:rPr>
              <w:t xml:space="preserve"> босқындар,</w:t>
            </w:r>
            <w:r w:rsidRPr="00662637">
              <w:rPr>
                <w:rFonts w:ascii="Times New Roman" w:hAnsi="Times New Roman" w:cs="Times New Roman"/>
                <w:b/>
                <w:bCs/>
                <w:sz w:val="24"/>
                <w:szCs w:val="24"/>
                <w:lang w:val="kk-KZ"/>
              </w:rPr>
              <w:t xml:space="preserve"> Қазақстан Республикасының аумағында тұрақты тұратын шетелдіктер мен азаматтығы жоқ тұлғаларға ТМККК шеңберінде,  Еуразиялық экономикалық одаққа (бұдан әрі – ЕАЭО) мүше мемлекеттердің азаматтары болып табылатын еңбекші көшіп-қонушылар мен олардың отбасы мүшелеріне ЕМС шарты бойынша МСАК көрсету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МӘМС жүйесінде медициналық қызмет көрсету үшін мәліметтерді алу (немесе) беру мақсатында Қазақстан Республикасының Денсаулық сақтау министрлігінің ақпараттық жүйесімен интеграцияланған медициналық ақпараттық жүйесі бар МСАК ұйымы жүзеге асырады.</w:t>
            </w:r>
          </w:p>
          <w:p w:rsidR="008C2EFD"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МСАК ұйымына жеке тұлғаны бекіту кезінде алдыңғы МСАК ұйымынан бекітуден шығару автоматты түрде жүзеге асырылады</w:t>
            </w:r>
            <w:r w:rsidR="008C2EFD" w:rsidRPr="00662637">
              <w:rPr>
                <w:rFonts w:ascii="Times New Roman" w:hAnsi="Times New Roman" w:cs="Times New Roman"/>
                <w:bCs/>
                <w:sz w:val="24"/>
                <w:szCs w:val="24"/>
                <w:lang w:val="kk-KZ"/>
              </w:rPr>
              <w:t xml:space="preserve">. </w:t>
            </w:r>
          </w:p>
        </w:tc>
        <w:tc>
          <w:tcPr>
            <w:tcW w:w="3572" w:type="dxa"/>
            <w:shd w:val="clear" w:color="auto" w:fill="auto"/>
          </w:tcPr>
          <w:p w:rsidR="008C2EFD" w:rsidRPr="00662637" w:rsidRDefault="008C2EFD" w:rsidP="00B41132">
            <w:pPr>
              <w:shd w:val="clear" w:color="auto" w:fill="FFFFFF"/>
              <w:jc w:val="both"/>
              <w:textAlignment w:val="baseline"/>
              <w:rPr>
                <w:rFonts w:ascii="Times New Roman" w:eastAsia="Times New Roman" w:hAnsi="Times New Roman" w:cs="Times New Roman"/>
                <w:sz w:val="24"/>
                <w:szCs w:val="24"/>
                <w:lang w:val="kk-KZ"/>
              </w:rPr>
            </w:pPr>
            <w:r w:rsidRPr="00662637">
              <w:rPr>
                <w:rFonts w:ascii="Times New Roman" w:eastAsia="Times New Roman" w:hAnsi="Times New Roman" w:cs="Times New Roman"/>
                <w:sz w:val="24"/>
                <w:szCs w:val="24"/>
                <w:lang w:val="kk-KZ"/>
              </w:rPr>
              <w:lastRenderedPageBreak/>
              <w:t xml:space="preserve">      «Халықтың көші-қоны туралы» 2011 жылғы 22 шілдедегі Заңның 35, 39, 41, 43-1-баптарына сәйкес </w:t>
            </w:r>
            <w:r w:rsidRPr="00662637">
              <w:rPr>
                <w:rFonts w:ascii="Times New Roman" w:eastAsia="Times New Roman" w:hAnsi="Times New Roman" w:cs="Times New Roman"/>
                <w:b/>
                <w:i/>
                <w:sz w:val="24"/>
                <w:szCs w:val="24"/>
                <w:lang w:val="kk-KZ"/>
              </w:rPr>
              <w:t xml:space="preserve">өз бетінше жұмысқа орналасу үшін келетін немесе жұмыс </w:t>
            </w:r>
            <w:r w:rsidRPr="00662637">
              <w:rPr>
                <w:rFonts w:ascii="Times New Roman" w:eastAsia="Times New Roman" w:hAnsi="Times New Roman" w:cs="Times New Roman"/>
                <w:b/>
                <w:i/>
                <w:sz w:val="24"/>
                <w:szCs w:val="24"/>
                <w:lang w:val="kk-KZ"/>
              </w:rPr>
              <w:lastRenderedPageBreak/>
              <w:t>берушілер тартатын шетелдік қызметкерлердің, бизнес-көшіп келушілердің, маусымдық шетелдік қызметкерлердің, еңбек көшіп келушілердің</w:t>
            </w:r>
            <w:r w:rsidRPr="00662637">
              <w:rPr>
                <w:rFonts w:ascii="Times New Roman" w:eastAsia="Times New Roman" w:hAnsi="Times New Roman" w:cs="Times New Roman"/>
                <w:sz w:val="24"/>
                <w:szCs w:val="24"/>
                <w:lang w:val="kk-KZ"/>
              </w:rPr>
              <w:t xml:space="preserve"> келу және болу шарттарының бірі медициналық-санитариялық алғашқы көмекті, стационарлық көмекті жабатын медициналық сақтандырудың болуы болып табылады.</w:t>
            </w:r>
          </w:p>
          <w:p w:rsidR="008C2EFD" w:rsidRPr="00662637" w:rsidRDefault="008C2EFD" w:rsidP="00B41132">
            <w:pPr>
              <w:shd w:val="clear" w:color="auto" w:fill="FFFFFF"/>
              <w:jc w:val="both"/>
              <w:textAlignment w:val="baseline"/>
              <w:rPr>
                <w:rFonts w:ascii="Times New Roman" w:eastAsia="Times New Roman" w:hAnsi="Times New Roman" w:cs="Times New Roman"/>
                <w:sz w:val="24"/>
                <w:szCs w:val="24"/>
                <w:lang w:val="kk-KZ"/>
              </w:rPr>
            </w:pPr>
            <w:r w:rsidRPr="00662637">
              <w:rPr>
                <w:rFonts w:ascii="Times New Roman" w:eastAsia="Times New Roman" w:hAnsi="Times New Roman" w:cs="Times New Roman"/>
                <w:sz w:val="24"/>
                <w:szCs w:val="24"/>
                <w:lang w:val="kk-KZ"/>
              </w:rPr>
              <w:t xml:space="preserve">       Қазақстан Республикасының «Халық денсаулығы және денсаулық сақтау жүйесі туралы» Кодексінің (бұдан әрі – Кодекс) 196-бабына сәйкес ТМККК </w:t>
            </w:r>
            <w:r w:rsidRPr="00662637">
              <w:rPr>
                <w:rFonts w:ascii="Times New Roman" w:eastAsia="Times New Roman" w:hAnsi="Times New Roman" w:cs="Times New Roman"/>
                <w:b/>
                <w:sz w:val="24"/>
                <w:szCs w:val="24"/>
                <w:lang w:val="kk-KZ"/>
              </w:rPr>
              <w:t>бюджет қаражаты есебінен</w:t>
            </w:r>
            <w:r w:rsidRPr="00662637">
              <w:rPr>
                <w:rFonts w:ascii="Times New Roman" w:eastAsia="Times New Roman" w:hAnsi="Times New Roman" w:cs="Times New Roman"/>
                <w:sz w:val="24"/>
                <w:szCs w:val="24"/>
                <w:lang w:val="kk-KZ"/>
              </w:rPr>
              <w:t xml:space="preserve"> Қазақстан Республикасының азаматтарына, қандастарға, босқындарға, </w:t>
            </w:r>
            <w:r w:rsidRPr="00662637">
              <w:rPr>
                <w:rFonts w:ascii="Times New Roman" w:eastAsia="Times New Roman" w:hAnsi="Times New Roman" w:cs="Times New Roman"/>
                <w:sz w:val="24"/>
                <w:szCs w:val="24"/>
                <w:u w:val="single"/>
                <w:lang w:val="kk-KZ"/>
              </w:rPr>
              <w:t xml:space="preserve">Қазақстан Республикасының аумағында тұрақты тұратын </w:t>
            </w:r>
            <w:r w:rsidRPr="00662637">
              <w:rPr>
                <w:rFonts w:ascii="Times New Roman" w:eastAsia="Times New Roman" w:hAnsi="Times New Roman" w:cs="Times New Roman"/>
                <w:sz w:val="24"/>
                <w:szCs w:val="24"/>
                <w:lang w:val="kk-KZ"/>
              </w:rPr>
              <w:t>шетелдіктер мен азаматтығы жоқ адамдарға беріледі.</w:t>
            </w:r>
          </w:p>
          <w:p w:rsidR="008C2EFD" w:rsidRPr="00662637" w:rsidRDefault="008C2EFD" w:rsidP="00B41132">
            <w:pPr>
              <w:shd w:val="clear" w:color="auto" w:fill="FFFFFF"/>
              <w:jc w:val="both"/>
              <w:textAlignment w:val="baseline"/>
              <w:rPr>
                <w:rFonts w:ascii="Times New Roman" w:eastAsia="Times New Roman" w:hAnsi="Times New Roman" w:cs="Times New Roman"/>
                <w:b/>
                <w:sz w:val="24"/>
                <w:szCs w:val="24"/>
                <w:lang w:val="kk-KZ"/>
              </w:rPr>
            </w:pPr>
            <w:r w:rsidRPr="00662637">
              <w:rPr>
                <w:rFonts w:ascii="Times New Roman" w:eastAsia="Times New Roman" w:hAnsi="Times New Roman" w:cs="Times New Roman"/>
                <w:sz w:val="24"/>
                <w:szCs w:val="24"/>
                <w:lang w:val="kk-KZ"/>
              </w:rPr>
              <w:t xml:space="preserve">          Егер Қазақстан Республикасының заңдарында немесе Қазақстан Республикасы ратификациялаған халықаралық шарттарда өзгеше көзделмесе, </w:t>
            </w:r>
            <w:r w:rsidRPr="00662637">
              <w:rPr>
                <w:rFonts w:ascii="Times New Roman" w:eastAsia="Times New Roman" w:hAnsi="Times New Roman" w:cs="Times New Roman"/>
                <w:sz w:val="24"/>
                <w:szCs w:val="24"/>
                <w:u w:val="single"/>
                <w:lang w:val="kk-KZ"/>
              </w:rPr>
              <w:t>Қазақстан Республикасында уақытша болатын</w:t>
            </w:r>
            <w:r w:rsidRPr="00662637">
              <w:rPr>
                <w:rFonts w:ascii="Times New Roman" w:eastAsia="Times New Roman" w:hAnsi="Times New Roman" w:cs="Times New Roman"/>
                <w:sz w:val="24"/>
                <w:szCs w:val="24"/>
                <w:lang w:val="kk-KZ"/>
              </w:rPr>
              <w:t xml:space="preserve"> шетелдіктер мен азаматтығы жоқ </w:t>
            </w:r>
            <w:r w:rsidRPr="00662637">
              <w:rPr>
                <w:rFonts w:ascii="Times New Roman" w:eastAsia="Times New Roman" w:hAnsi="Times New Roman" w:cs="Times New Roman"/>
                <w:sz w:val="24"/>
                <w:szCs w:val="24"/>
                <w:lang w:val="kk-KZ"/>
              </w:rPr>
              <w:lastRenderedPageBreak/>
              <w:t xml:space="preserve">адамдардың, пана іздеген адамдардың айналадағыларға қауіп төндіретін аурулар кезінде уәкілетті орган айқындайтын тізбе бойынша және көлемде ТМККК-ге құқығы бар. Айналасындағыларға қауіп төндіретін аурулар кезінде шұғыл стационарлық көмек және оқшаулау көрсетіледі, инфекцияның таралуының немесе басқа қауіптіліктің (психикалық аурулары бар адамдардың іс-әрекетінен) алдын алу мақсатында </w:t>
            </w:r>
            <w:r w:rsidRPr="00662637">
              <w:rPr>
                <w:rFonts w:ascii="Times New Roman" w:eastAsia="Times New Roman" w:hAnsi="Times New Roman" w:cs="Times New Roman"/>
                <w:b/>
                <w:sz w:val="24"/>
                <w:szCs w:val="24"/>
                <w:lang w:val="kk-KZ"/>
              </w:rPr>
              <w:t>МСАК көрсетілмейді.</w:t>
            </w:r>
          </w:p>
          <w:p w:rsidR="008C2EFD" w:rsidRPr="00662637" w:rsidRDefault="008C2EFD" w:rsidP="00B41132">
            <w:pPr>
              <w:shd w:val="clear" w:color="auto" w:fill="FFFFFF"/>
              <w:jc w:val="both"/>
              <w:textAlignment w:val="baseline"/>
              <w:rPr>
                <w:rFonts w:ascii="Times New Roman" w:eastAsia="Times New Roman" w:hAnsi="Times New Roman" w:cs="Times New Roman"/>
                <w:b/>
                <w:sz w:val="24"/>
                <w:szCs w:val="24"/>
                <w:lang w:val="kk-KZ"/>
              </w:rPr>
            </w:pPr>
            <w:r w:rsidRPr="00662637">
              <w:rPr>
                <w:rFonts w:ascii="Times New Roman" w:eastAsia="Times New Roman" w:hAnsi="Times New Roman" w:cs="Times New Roman"/>
                <w:b/>
                <w:sz w:val="24"/>
                <w:szCs w:val="24"/>
                <w:lang w:val="kk-KZ"/>
              </w:rPr>
              <w:t xml:space="preserve">      МСАК ТМККК тізбесіне кіреді.</w:t>
            </w:r>
          </w:p>
          <w:p w:rsidR="008C2EFD" w:rsidRPr="00662637" w:rsidRDefault="008C2EFD" w:rsidP="00B41132">
            <w:pPr>
              <w:shd w:val="clear" w:color="auto" w:fill="FFFFFF"/>
              <w:jc w:val="both"/>
              <w:textAlignment w:val="baseline"/>
              <w:rPr>
                <w:rFonts w:ascii="Times New Roman" w:eastAsia="Times New Roman" w:hAnsi="Times New Roman" w:cs="Times New Roman"/>
                <w:b/>
                <w:sz w:val="24"/>
                <w:szCs w:val="24"/>
                <w:lang w:val="kk-KZ"/>
              </w:rPr>
            </w:pPr>
            <w:r w:rsidRPr="00662637">
              <w:rPr>
                <w:rFonts w:ascii="Times New Roman" w:eastAsia="Times New Roman" w:hAnsi="Times New Roman" w:cs="Times New Roman"/>
                <w:sz w:val="24"/>
                <w:szCs w:val="24"/>
                <w:lang w:val="kk-KZ"/>
              </w:rPr>
              <w:t xml:space="preserve">       ЕАЭО шарты әлеуметтік қамсыздандыруға (әлеуметтік сақтандыруға), яғни МӘМС қолданылады. Кодекстің 200-бабына сәйкес </w:t>
            </w:r>
            <w:r w:rsidRPr="00662637">
              <w:rPr>
                <w:rFonts w:ascii="Times New Roman" w:eastAsia="Times New Roman" w:hAnsi="Times New Roman" w:cs="Times New Roman"/>
                <w:b/>
                <w:sz w:val="24"/>
                <w:szCs w:val="24"/>
                <w:lang w:val="kk-KZ"/>
              </w:rPr>
              <w:t xml:space="preserve">МӘМС жүйесіндегі </w:t>
            </w:r>
            <w:r w:rsidRPr="00662637">
              <w:rPr>
                <w:rFonts w:ascii="Times New Roman" w:eastAsia="Times New Roman" w:hAnsi="Times New Roman" w:cs="Times New Roman"/>
                <w:sz w:val="24"/>
                <w:szCs w:val="24"/>
                <w:lang w:val="kk-KZ"/>
              </w:rPr>
              <w:t xml:space="preserve">медициналық көмектің тізбесінде </w:t>
            </w:r>
            <w:r w:rsidRPr="00662637">
              <w:rPr>
                <w:rFonts w:ascii="Times New Roman" w:eastAsia="Times New Roman" w:hAnsi="Times New Roman" w:cs="Times New Roman"/>
                <w:b/>
                <w:sz w:val="24"/>
                <w:szCs w:val="24"/>
                <w:lang w:val="kk-KZ"/>
              </w:rPr>
              <w:t>МСАК көзделмеген.</w:t>
            </w:r>
          </w:p>
          <w:p w:rsidR="008C2EFD" w:rsidRPr="00662637" w:rsidRDefault="008C2EFD" w:rsidP="00B41132">
            <w:pPr>
              <w:shd w:val="clear" w:color="auto" w:fill="FFFFFF"/>
              <w:jc w:val="both"/>
              <w:textAlignment w:val="baseline"/>
              <w:rPr>
                <w:rFonts w:ascii="Times New Roman" w:eastAsia="Times New Roman" w:hAnsi="Times New Roman" w:cs="Times New Roman"/>
                <w:sz w:val="24"/>
                <w:szCs w:val="24"/>
                <w:lang w:val="kk-KZ"/>
              </w:rPr>
            </w:pPr>
            <w:r w:rsidRPr="00662637">
              <w:rPr>
                <w:rFonts w:ascii="Times New Roman" w:eastAsia="Times New Roman" w:hAnsi="Times New Roman" w:cs="Times New Roman"/>
                <w:sz w:val="24"/>
                <w:szCs w:val="24"/>
                <w:lang w:val="kk-KZ"/>
              </w:rPr>
              <w:t xml:space="preserve">        Жоғарыда баяндалғанға байланысты БМСК бюджет қаражаты есебінен (ТМККК шеңберінде) ҚР-ға уақытша келетін шетелдіктерге көрсетілмейді.</w:t>
            </w:r>
          </w:p>
          <w:p w:rsidR="008C2EFD" w:rsidRPr="00662637" w:rsidRDefault="008C2EFD" w:rsidP="00B41132">
            <w:pPr>
              <w:shd w:val="clear" w:color="auto" w:fill="FFFFFF"/>
              <w:jc w:val="both"/>
              <w:textAlignment w:val="baseline"/>
              <w:rPr>
                <w:rFonts w:ascii="Times New Roman" w:eastAsia="Times New Roman" w:hAnsi="Times New Roman" w:cs="Times New Roman"/>
                <w:sz w:val="24"/>
                <w:szCs w:val="24"/>
                <w:lang w:val="kk-KZ"/>
              </w:rPr>
            </w:pPr>
            <w:r w:rsidRPr="00662637">
              <w:rPr>
                <w:rFonts w:ascii="Times New Roman" w:eastAsia="Times New Roman" w:hAnsi="Times New Roman" w:cs="Times New Roman"/>
                <w:sz w:val="24"/>
                <w:szCs w:val="24"/>
                <w:lang w:val="kk-KZ"/>
              </w:rPr>
              <w:t xml:space="preserve">          Өзгерістер мен толықтырулар Еуразиялық </w:t>
            </w:r>
            <w:r w:rsidRPr="00662637">
              <w:rPr>
                <w:rFonts w:ascii="Times New Roman" w:eastAsia="Times New Roman" w:hAnsi="Times New Roman" w:cs="Times New Roman"/>
                <w:sz w:val="24"/>
                <w:szCs w:val="24"/>
                <w:lang w:val="kk-KZ"/>
              </w:rPr>
              <w:lastRenderedPageBreak/>
              <w:t>экономикалық одаққа мүше мемлекеттердің азаматтары болып табылатын еңбек мигранттары мен олардың отбасы мүшелеріне МӘМС жүйесінде медициналық көмек алу құқығын қамтамасыз ету мақсатында көзделген.</w:t>
            </w:r>
          </w:p>
          <w:p w:rsidR="008C2EFD" w:rsidRPr="00662637" w:rsidRDefault="008C2EFD" w:rsidP="00B41132">
            <w:pPr>
              <w:shd w:val="clear" w:color="auto" w:fill="FFFFFF"/>
              <w:jc w:val="both"/>
              <w:textAlignment w:val="baseline"/>
              <w:rPr>
                <w:rFonts w:ascii="Times New Roman" w:eastAsia="Times New Roman" w:hAnsi="Times New Roman" w:cs="Times New Roman"/>
                <w:sz w:val="24"/>
                <w:szCs w:val="24"/>
                <w:lang w:val="kk-KZ"/>
              </w:rPr>
            </w:pPr>
            <w:r w:rsidRPr="00662637">
              <w:rPr>
                <w:rFonts w:ascii="Times New Roman" w:eastAsia="Times New Roman" w:hAnsi="Times New Roman" w:cs="Times New Roman"/>
                <w:sz w:val="24"/>
                <w:szCs w:val="24"/>
                <w:lang w:val="kk-KZ"/>
              </w:rPr>
              <w:t xml:space="preserve">           МӘМС жүйесінде медициналық қызметтердің негізгі үлесі жоспарлы негізде, яғни МСАК учаскелік дәрігерінің жолдамасы бойынша көрсетіледі. МСАК учаскелік дәрігерінен МӘМС жүйесінде медициналық көмекке жолдаманы сәйкестендіру әлеуметтік медициналық сақтандыру қорымен шарты бар және Қазақстан Республикасы Денсаулық сақтау министрлігінің ақпараттық жүйелерімен интеграцияланған МСАК субъектілерінің медициналық ақпараттық жүйелерінде мүмкін болады.</w:t>
            </w:r>
          </w:p>
          <w:p w:rsidR="008C2EFD" w:rsidRPr="00662637" w:rsidRDefault="008C2EFD" w:rsidP="00B41132">
            <w:pPr>
              <w:shd w:val="clear" w:color="auto" w:fill="FFFFFF"/>
              <w:jc w:val="both"/>
              <w:textAlignment w:val="baseline"/>
              <w:rPr>
                <w:rFonts w:ascii="Times New Roman" w:eastAsia="Times New Roman" w:hAnsi="Times New Roman" w:cs="Times New Roman"/>
                <w:sz w:val="24"/>
                <w:szCs w:val="24"/>
                <w:lang w:val="kk-KZ"/>
              </w:rPr>
            </w:pPr>
          </w:p>
          <w:p w:rsidR="008C2EFD" w:rsidRPr="00662637" w:rsidRDefault="008C2EFD" w:rsidP="00B41132">
            <w:pPr>
              <w:pStyle w:val="TableParagraph"/>
              <w:ind w:right="94"/>
              <w:jc w:val="both"/>
              <w:rPr>
                <w:lang w:val="kk-KZ"/>
              </w:rPr>
            </w:pPr>
            <w:r w:rsidRPr="00662637">
              <w:rPr>
                <w:lang w:val="kk-KZ"/>
              </w:rPr>
              <w:t xml:space="preserve">          Жеке тұлға ЖСН бойынша бұл жаңадан іске қосылған денсаулық сақтау нысаны ма, жоқ па қарамай бір МСАК ұйымына бекітіледі.</w:t>
            </w:r>
          </w:p>
          <w:p w:rsidR="008C2EFD" w:rsidRPr="00662637" w:rsidRDefault="008C2EFD" w:rsidP="00B41132">
            <w:pPr>
              <w:pStyle w:val="TableParagraph"/>
              <w:ind w:right="94"/>
              <w:jc w:val="both"/>
              <w:rPr>
                <w:lang w:val="kk-KZ"/>
              </w:rPr>
            </w:pPr>
            <w:r w:rsidRPr="00662637">
              <w:rPr>
                <w:lang w:val="kk-KZ"/>
              </w:rPr>
              <w:t xml:space="preserve">         Тіркеу науқанының кезеңі 15 қыркүйектен 15 қарашаға дейін </w:t>
            </w:r>
            <w:r w:rsidRPr="00662637">
              <w:rPr>
                <w:lang w:val="kk-KZ"/>
              </w:rPr>
              <w:lastRenderedPageBreak/>
              <w:t>анықталған.</w:t>
            </w:r>
          </w:p>
          <w:p w:rsidR="008C2EFD" w:rsidRPr="00662637" w:rsidRDefault="008C2EFD" w:rsidP="00B41132">
            <w:pPr>
              <w:pStyle w:val="TableParagraph"/>
              <w:ind w:right="94"/>
              <w:jc w:val="both"/>
              <w:rPr>
                <w:lang w:val="kk-KZ"/>
              </w:rPr>
            </w:pPr>
            <w:r w:rsidRPr="00662637">
              <w:rPr>
                <w:lang w:val="kk-KZ"/>
              </w:rPr>
              <w:t xml:space="preserve">            Бекіту науқаны кезеңінде МСАК ұйымдарына бекітілген жеке тұлғалар осы ұйымда келесі жылдың 1 қаңтарынан бастап МСАК алады.</w:t>
            </w:r>
          </w:p>
          <w:p w:rsidR="008C2EFD" w:rsidRPr="00662637" w:rsidRDefault="008C2EFD" w:rsidP="00F669F7">
            <w:pPr>
              <w:pStyle w:val="TableParagraph"/>
              <w:ind w:right="94"/>
              <w:jc w:val="both"/>
              <w:rPr>
                <w:sz w:val="24"/>
                <w:szCs w:val="24"/>
                <w:lang w:val="kk-KZ"/>
              </w:rPr>
            </w:pPr>
            <w:r w:rsidRPr="00662637">
              <w:rPr>
                <w:lang w:val="kk-KZ"/>
              </w:rPr>
              <w:t xml:space="preserve">          </w:t>
            </w:r>
            <w:r w:rsidR="00F669F7" w:rsidRPr="00662637">
              <w:rPr>
                <w:lang w:val="kk-KZ"/>
              </w:rPr>
              <w:t xml:space="preserve"> Осыған байланысты «жаңадан енгізілетін субъектілер, бекіту науқаны кезеңі» алынып тасталады.</w:t>
            </w:r>
            <w:r w:rsidRPr="00662637">
              <w:rPr>
                <w:lang w:val="kk-KZ"/>
              </w:rPr>
              <w:t xml:space="preserve"> </w:t>
            </w:r>
          </w:p>
        </w:tc>
      </w:tr>
      <w:tr w:rsidR="008C2EFD" w:rsidRPr="00662637" w:rsidTr="008C2EFD">
        <w:tc>
          <w:tcPr>
            <w:tcW w:w="460" w:type="dxa"/>
          </w:tcPr>
          <w:p w:rsidR="008C2EFD" w:rsidRPr="00662637" w:rsidRDefault="008C2EFD" w:rsidP="008C2EFD">
            <w:pPr>
              <w:rPr>
                <w:rFonts w:ascii="Times New Roman" w:hAnsi="Times New Roman" w:cs="Times New Roman"/>
                <w:sz w:val="24"/>
                <w:szCs w:val="24"/>
                <w:lang w:val="kk-KZ"/>
              </w:rPr>
            </w:pPr>
            <w:r w:rsidRPr="00662637">
              <w:rPr>
                <w:rFonts w:ascii="Times New Roman" w:hAnsi="Times New Roman" w:cs="Times New Roman"/>
                <w:sz w:val="24"/>
                <w:szCs w:val="24"/>
                <w:lang w:val="kk-KZ"/>
              </w:rPr>
              <w:lastRenderedPageBreak/>
              <w:t>4</w:t>
            </w:r>
          </w:p>
        </w:tc>
        <w:tc>
          <w:tcPr>
            <w:tcW w:w="1294"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8-тармақ</w:t>
            </w:r>
          </w:p>
        </w:tc>
        <w:tc>
          <w:tcPr>
            <w:tcW w:w="4308" w:type="dxa"/>
          </w:tcPr>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8. МСАК көрсететін денсаулық сақтау ұйымдарына жеке тұлғаларды бекіту медициналық ұйымды еркін таңдау құқығы бойынша басқа әкімшілік-аумақтық бірлікте орналасқан жақын маңдағы емханаға бекітілетін шекара маңындағы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МСАК маманын еркін таңдау учаскеге (МСАК маманына бекітілген алғашқы медициналық-санитарлық көмек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tc>
        <w:tc>
          <w:tcPr>
            <w:tcW w:w="5812" w:type="dxa"/>
          </w:tcPr>
          <w:p w:rsidR="00FD61BB" w:rsidRPr="00662637" w:rsidRDefault="008C2EFD"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8. </w:t>
            </w:r>
            <w:r w:rsidR="00FD61BB" w:rsidRPr="00662637">
              <w:rPr>
                <w:rFonts w:ascii="Times New Roman" w:hAnsi="Times New Roman" w:cs="Times New Roman"/>
                <w:b/>
                <w:bCs/>
                <w:sz w:val="24"/>
                <w:szCs w:val="24"/>
                <w:lang w:val="kk-KZ"/>
              </w:rPr>
              <w:t>ТМККК шеңберінде</w:t>
            </w:r>
            <w:r w:rsidR="00FD61BB" w:rsidRPr="00662637">
              <w:rPr>
                <w:rFonts w:ascii="Times New Roman" w:hAnsi="Times New Roman" w:cs="Times New Roman"/>
                <w:bCs/>
                <w:sz w:val="24"/>
                <w:szCs w:val="24"/>
                <w:lang w:val="kk-KZ"/>
              </w:rPr>
              <w:t xml:space="preserve"> МСАК көрсететін денсаулық сақтау ұйымдарына жеке тұлғаларды бекіту медициналық ұйымды еркін таңдау құқығы бойынша </w:t>
            </w:r>
            <w:r w:rsidR="00AF70E6" w:rsidRPr="00662637">
              <w:rPr>
                <w:rFonts w:ascii="Times New Roman" w:hAnsi="Times New Roman" w:cs="Times New Roman"/>
                <w:bCs/>
                <w:sz w:val="24"/>
                <w:szCs w:val="24"/>
                <w:lang w:val="kk-KZ"/>
              </w:rPr>
              <w:t xml:space="preserve">жақын маңдағы </w:t>
            </w:r>
            <w:r w:rsidR="00FD61BB" w:rsidRPr="00662637">
              <w:rPr>
                <w:rFonts w:ascii="Times New Roman" w:hAnsi="Times New Roman" w:cs="Times New Roman"/>
                <w:bCs/>
                <w:sz w:val="24"/>
                <w:szCs w:val="24"/>
                <w:lang w:val="kk-KZ"/>
              </w:rPr>
              <w:t xml:space="preserve">әкімшілік-аумақтық бірлік </w:t>
            </w:r>
            <w:r w:rsidR="00FD61BB" w:rsidRPr="00662637">
              <w:rPr>
                <w:rFonts w:ascii="Times New Roman" w:hAnsi="Times New Roman" w:cs="Times New Roman"/>
                <w:b/>
                <w:bCs/>
                <w:sz w:val="24"/>
                <w:szCs w:val="24"/>
                <w:lang w:val="kk-KZ"/>
              </w:rPr>
              <w:t>аумағында</w:t>
            </w:r>
            <w:r w:rsidR="00FD61BB" w:rsidRPr="00662637">
              <w:rPr>
                <w:rFonts w:ascii="Times New Roman" w:hAnsi="Times New Roman" w:cs="Times New Roman"/>
                <w:bCs/>
                <w:sz w:val="24"/>
                <w:szCs w:val="24"/>
                <w:lang w:val="kk-KZ"/>
              </w:rPr>
              <w:t xml:space="preserve"> орналасқан </w:t>
            </w:r>
            <w:r w:rsidR="0091603D" w:rsidRPr="00662637">
              <w:rPr>
                <w:rFonts w:ascii="Times New Roman" w:hAnsi="Times New Roman" w:cs="Times New Roman"/>
                <w:b/>
                <w:bCs/>
                <w:sz w:val="24"/>
                <w:szCs w:val="24"/>
                <w:lang w:val="kk-KZ"/>
              </w:rPr>
              <w:t>МСАК</w:t>
            </w:r>
            <w:r w:rsidR="0091603D" w:rsidRPr="00662637">
              <w:rPr>
                <w:rFonts w:ascii="Times New Roman" w:hAnsi="Times New Roman" w:cs="Times New Roman"/>
                <w:bCs/>
                <w:sz w:val="24"/>
                <w:szCs w:val="24"/>
                <w:lang w:val="kk-KZ"/>
              </w:rPr>
              <w:t xml:space="preserve"> </w:t>
            </w:r>
            <w:r w:rsidR="0091603D" w:rsidRPr="00662637">
              <w:rPr>
                <w:rFonts w:ascii="Times New Roman" w:hAnsi="Times New Roman" w:cs="Times New Roman"/>
                <w:b/>
                <w:bCs/>
                <w:sz w:val="24"/>
                <w:szCs w:val="24"/>
                <w:lang w:val="kk-KZ"/>
              </w:rPr>
              <w:t>ұйымына</w:t>
            </w:r>
            <w:r w:rsidR="0091603D" w:rsidRPr="00662637">
              <w:rPr>
                <w:rFonts w:ascii="Times New Roman" w:hAnsi="Times New Roman" w:cs="Times New Roman"/>
                <w:bCs/>
                <w:sz w:val="24"/>
                <w:szCs w:val="24"/>
                <w:lang w:val="kk-KZ"/>
              </w:rPr>
              <w:t xml:space="preserve"> </w:t>
            </w:r>
            <w:r w:rsidR="00FD61BB" w:rsidRPr="00662637">
              <w:rPr>
                <w:rFonts w:ascii="Times New Roman" w:hAnsi="Times New Roman" w:cs="Times New Roman"/>
                <w:bCs/>
                <w:sz w:val="24"/>
                <w:szCs w:val="24"/>
                <w:lang w:val="kk-KZ"/>
              </w:rPr>
              <w:t>бекітілетін шекара маңындағы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w:t>
            </w:r>
          </w:p>
          <w:p w:rsidR="00FD61BB" w:rsidRPr="00662637" w:rsidRDefault="008F24B2"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w:t>
            </w:r>
            <w:r w:rsidR="00FD61BB" w:rsidRPr="00662637">
              <w:rPr>
                <w:rFonts w:ascii="Times New Roman" w:hAnsi="Times New Roman" w:cs="Times New Roman"/>
                <w:bCs/>
                <w:sz w:val="24"/>
                <w:szCs w:val="24"/>
                <w:lang w:val="kk-KZ"/>
              </w:rPr>
              <w:t xml:space="preserve">МСАК маманын еркін таңдау учаскеге (МСАК маманына бекітілген </w:t>
            </w:r>
            <w:r w:rsidRPr="00662637">
              <w:rPr>
                <w:rFonts w:ascii="Times New Roman" w:hAnsi="Times New Roman" w:cs="Times New Roman"/>
                <w:bCs/>
                <w:sz w:val="24"/>
                <w:szCs w:val="24"/>
                <w:lang w:val="kk-KZ"/>
              </w:rPr>
              <w:t xml:space="preserve">МСАК </w:t>
            </w:r>
            <w:r w:rsidR="00FD61BB" w:rsidRPr="00662637">
              <w:rPr>
                <w:rFonts w:ascii="Times New Roman" w:hAnsi="Times New Roman" w:cs="Times New Roman"/>
                <w:bCs/>
                <w:sz w:val="24"/>
                <w:szCs w:val="24"/>
                <w:lang w:val="kk-KZ"/>
              </w:rPr>
              <w:t>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rsidR="008C2EFD"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Cs/>
                <w:sz w:val="24"/>
                <w:szCs w:val="24"/>
                <w:lang w:val="kk-KZ"/>
              </w:rPr>
              <w:t xml:space="preserve">      </w:t>
            </w:r>
            <w:r w:rsidRPr="00662637">
              <w:rPr>
                <w:rFonts w:ascii="Times New Roman" w:hAnsi="Times New Roman" w:cs="Times New Roman"/>
                <w:b/>
                <w:bCs/>
                <w:sz w:val="24"/>
                <w:szCs w:val="24"/>
                <w:lang w:val="kk-KZ"/>
              </w:rPr>
              <w:t>ЕМС шеңберінде жеке тұлғаларды бекіту ЕМС шартында көзделген МСАК көрсететін денсаулық сақтау ұйымына тұрақты немесе уақытша тұратын жері бойынша жүзеге асырылады</w:t>
            </w:r>
            <w:r w:rsidR="008C2EFD" w:rsidRPr="00662637">
              <w:rPr>
                <w:rFonts w:ascii="Times New Roman" w:hAnsi="Times New Roman" w:cs="Times New Roman"/>
                <w:b/>
                <w:bCs/>
                <w:sz w:val="24"/>
                <w:szCs w:val="24"/>
                <w:lang w:val="kk-KZ"/>
              </w:rPr>
              <w:t>.</w:t>
            </w:r>
          </w:p>
        </w:tc>
        <w:tc>
          <w:tcPr>
            <w:tcW w:w="3572"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 xml:space="preserve">Ерікті медициналық сақтандыру шарттары бойынша Қазақстан Республикасының аумағына уақытша келетін шетелдіктер мен </w:t>
            </w:r>
            <w:r w:rsidR="008B2891" w:rsidRPr="00662637">
              <w:rPr>
                <w:rFonts w:ascii="Times New Roman" w:hAnsi="Times New Roman" w:cs="Times New Roman"/>
                <w:sz w:val="24"/>
                <w:szCs w:val="24"/>
                <w:lang w:val="kk-KZ"/>
              </w:rPr>
              <w:t xml:space="preserve">(немесе) </w:t>
            </w:r>
            <w:r w:rsidRPr="00662637">
              <w:rPr>
                <w:rFonts w:ascii="Times New Roman" w:hAnsi="Times New Roman" w:cs="Times New Roman"/>
                <w:sz w:val="24"/>
                <w:szCs w:val="24"/>
                <w:lang w:val="kk-KZ"/>
              </w:rPr>
              <w:t>азаматтығы жоқ адамдарды МСАК ұйымдарына бекіту жөніндегі нормаларды іске асыру мақсатында</w:t>
            </w:r>
            <w:r w:rsidR="00AF70E6" w:rsidRPr="00662637">
              <w:rPr>
                <w:rFonts w:ascii="Times New Roman" w:hAnsi="Times New Roman" w:cs="Times New Roman"/>
                <w:sz w:val="24"/>
                <w:szCs w:val="24"/>
                <w:lang w:val="kk-KZ"/>
              </w:rPr>
              <w:t xml:space="preserve"> </w:t>
            </w:r>
          </w:p>
        </w:tc>
      </w:tr>
      <w:tr w:rsidR="008C2EFD" w:rsidRPr="00662637" w:rsidTr="008C2EFD">
        <w:tc>
          <w:tcPr>
            <w:tcW w:w="460" w:type="dxa"/>
          </w:tcPr>
          <w:p w:rsidR="008C2EFD" w:rsidRPr="00662637" w:rsidRDefault="008C2EFD" w:rsidP="008C2EFD">
            <w:pPr>
              <w:rPr>
                <w:rFonts w:ascii="Times New Roman" w:hAnsi="Times New Roman" w:cs="Times New Roman"/>
                <w:sz w:val="24"/>
                <w:szCs w:val="24"/>
                <w:lang w:val="kk-KZ"/>
              </w:rPr>
            </w:pPr>
            <w:r w:rsidRPr="00662637">
              <w:rPr>
                <w:rFonts w:ascii="Times New Roman" w:hAnsi="Times New Roman" w:cs="Times New Roman"/>
                <w:sz w:val="24"/>
                <w:szCs w:val="24"/>
                <w:lang w:val="kk-KZ"/>
              </w:rPr>
              <w:t>5</w:t>
            </w:r>
          </w:p>
        </w:tc>
        <w:tc>
          <w:tcPr>
            <w:tcW w:w="1294"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9-тармақ</w:t>
            </w:r>
          </w:p>
        </w:tc>
        <w:tc>
          <w:tcPr>
            <w:tcW w:w="4308" w:type="dxa"/>
          </w:tcPr>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9. Тұрақты немесе уақытша тұратын жері бойынша МСАК ұйымына бекіту үшін «МСАК көрсететін медициналық </w:t>
            </w:r>
            <w:r w:rsidRPr="00662637">
              <w:rPr>
                <w:rFonts w:ascii="Times New Roman" w:hAnsi="Times New Roman" w:cs="Times New Roman"/>
                <w:bCs/>
                <w:sz w:val="24"/>
                <w:szCs w:val="24"/>
                <w:lang w:val="kk-KZ"/>
              </w:rPr>
              <w:lastRenderedPageBreak/>
              <w:t>ұйымға бекіту» мемлекеттік қызмет іске асырылды.</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МСАК ұйымы пациентке өз бетінше немесе «Электронды үкімет» веб-порталы (бұдан әрі - ЭҮП) арқылы жүгінген кезде мемлекеттік қызметтерді ұсынады.</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Жеке басты куәландыратын құжаттар туралы мәліметтерді МСАК ұйымы ЭҮП арқылы тиісті мемлекеттік ақпараттық жүйелерден алады.</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«МСАК көрсететін медициналық ұйымға бекіту» мемлекеттік қызмет көрсетуге қойылатын негізгі талаптардың тізбесі осы Қағидаларға қосымшаға сәйкес келтірілген.</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«МСАК көрсететін медициналық ұйымға бекіту» тікелей жүгінген кезде ұйымның бірінші басшысының атына жазбаша нысанда өтінімді ресімдеуге тиісті құжаттары болған жағдайда мынадай жеке тұлғалар бере алады:</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1) зейнеткерлер;</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2) мүгедектер;</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3)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w:t>
            </w:r>
            <w:r w:rsidRPr="00662637">
              <w:rPr>
                <w:rFonts w:ascii="Times New Roman" w:hAnsi="Times New Roman" w:cs="Times New Roman"/>
                <w:bCs/>
                <w:sz w:val="24"/>
                <w:szCs w:val="24"/>
                <w:lang w:val="kk-KZ"/>
              </w:rPr>
              <w:lastRenderedPageBreak/>
              <w:t>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4) сот үкімі бойынша бас бостандығынан айыру орындарында жазасын өтеп жүрген, колонияларда өтеп жүрген сотталғандар (өтеу орны бойынша), өңірлердің «Денсаулық сақтау басқармасы» мемлекеттік мекемесі бірінші басшысының бұйрығымен құрылған «Бекітілген халық тіркелімі» АЖ-де халықтың МСАК-ке бекітілуін (босатуын) тіркеу мәселелерін қарастыру жөніндегі комиссияның хаттамасы болса;</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5) студенттер, сондай-ақ медреседе оқитын студенттер, МСАК-ке жоғары оқу орны ректорының жазған өтініші және оқу орны мен МСАК арасындағы комиссияның хаттамасы болса;</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6) мерзімді қызметтегі әскери қызметшілер;</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7) шет мемлекеттерде туған балалар;</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8) қамқорлықтағы сәбилер, жетімдер, қарттар үйлері және басқалар;</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9) бекітуді сенімхат бойынша, оның ішінде шарт болған кезде ерікті медициналық сақтандыру шарты бойынша ресімдейтіндер.</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МСАК ұйымына тікелей жүгінген </w:t>
            </w:r>
            <w:r w:rsidRPr="00662637">
              <w:rPr>
                <w:rFonts w:ascii="Times New Roman" w:hAnsi="Times New Roman" w:cs="Times New Roman"/>
                <w:bCs/>
                <w:sz w:val="24"/>
                <w:szCs w:val="24"/>
                <w:lang w:val="kk-KZ"/>
              </w:rPr>
              <w:lastRenderedPageBreak/>
              <w:t>кезде МСАК ұйымының мамандары «Бекітілген халық тіркелімі» медициналық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Мемлекеттік қызмет құжаттарды тапсырған сәттен бастап 1 (бір) жұмыс күні ішінде көрсетіледі. Мемлекеттік қызметті көрсетуге сұрау салу МСАК ұйымының жұмысы аяқталғанға дейін 2 сағат бұрын қабылданады (жұмыс күндері сағат 18.00-ге дейін).</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Мемлекеттік қызметті көрсету нәтижесі (не сенімхат бойынша оның өкілі) тіркеу туралы хабарлама немесе «Жеке кабинетіне» электрондық құжат нысанында дәлелді бас тарту келіп түседі.</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ЭҮП арқылы мемлекеттік қызмет порталға жүгінген күні көрсетіледі.</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МСАК ұйымы Заңның 5-бабы 2-тармағының 11) тармақшасына сәйкес ақпараттандыру саласындағы уәкілетті орган белгілеген тәртіппен мемлекеттік қызметтер көрсетуге мониторинг жүргізу мақсатында «МСАК көрсететін медициналық ұйымға бекіту» мемлекеттік қызмет көрсету туралы деректерді ақпараттық жүйеге енгізуді қамтамасыз етеді.</w:t>
            </w:r>
          </w:p>
        </w:tc>
        <w:tc>
          <w:tcPr>
            <w:tcW w:w="5812" w:type="dxa"/>
          </w:tcPr>
          <w:p w:rsidR="00FD61BB" w:rsidRPr="00662637" w:rsidRDefault="008C2EFD"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lastRenderedPageBreak/>
              <w:t xml:space="preserve">9. </w:t>
            </w:r>
            <w:r w:rsidR="00FD61BB" w:rsidRPr="00662637">
              <w:rPr>
                <w:rFonts w:ascii="Times New Roman" w:hAnsi="Times New Roman" w:cs="Times New Roman"/>
                <w:bCs/>
                <w:sz w:val="24"/>
                <w:szCs w:val="24"/>
                <w:lang w:val="kk-KZ"/>
              </w:rPr>
              <w:t xml:space="preserve">Тұрақты немесе уақытша тұратын жері бойынша МСАК ұйымына бекіту үшін </w:t>
            </w:r>
            <w:r w:rsidR="00FD61BB" w:rsidRPr="00662637">
              <w:rPr>
                <w:rFonts w:ascii="Times New Roman" w:hAnsi="Times New Roman" w:cs="Times New Roman"/>
                <w:b/>
                <w:bCs/>
                <w:sz w:val="24"/>
                <w:szCs w:val="24"/>
                <w:lang w:val="kk-KZ"/>
              </w:rPr>
              <w:t>ТМККК шеңберінде</w:t>
            </w:r>
            <w:r w:rsidR="00FD61BB" w:rsidRPr="00662637">
              <w:rPr>
                <w:rFonts w:ascii="Times New Roman" w:hAnsi="Times New Roman" w:cs="Times New Roman"/>
                <w:bCs/>
                <w:sz w:val="24"/>
                <w:szCs w:val="24"/>
                <w:lang w:val="kk-KZ"/>
              </w:rPr>
              <w:t xml:space="preserve"> </w:t>
            </w:r>
            <w:r w:rsidR="00FD61BB" w:rsidRPr="00662637">
              <w:rPr>
                <w:rFonts w:ascii="Times New Roman" w:hAnsi="Times New Roman" w:cs="Times New Roman"/>
                <w:b/>
                <w:bCs/>
                <w:sz w:val="24"/>
                <w:szCs w:val="24"/>
                <w:lang w:val="kk-KZ"/>
              </w:rPr>
              <w:t>медициналық көмек көрсету үшін</w:t>
            </w:r>
            <w:r w:rsidR="00FD61BB" w:rsidRPr="00662637">
              <w:rPr>
                <w:rFonts w:ascii="Times New Roman" w:hAnsi="Times New Roman" w:cs="Times New Roman"/>
                <w:bCs/>
                <w:sz w:val="24"/>
                <w:szCs w:val="24"/>
                <w:lang w:val="kk-KZ"/>
              </w:rPr>
              <w:t xml:space="preserve">  «</w:t>
            </w:r>
            <w:r w:rsidR="008F24B2" w:rsidRPr="00662637">
              <w:rPr>
                <w:rFonts w:ascii="Times New Roman" w:hAnsi="Times New Roman" w:cs="Times New Roman"/>
                <w:bCs/>
                <w:sz w:val="24"/>
                <w:szCs w:val="24"/>
                <w:lang w:val="kk-KZ"/>
              </w:rPr>
              <w:t>Медициналық-</w:t>
            </w:r>
            <w:r w:rsidR="008F24B2" w:rsidRPr="00662637">
              <w:rPr>
                <w:rFonts w:ascii="Times New Roman" w:hAnsi="Times New Roman" w:cs="Times New Roman"/>
                <w:bCs/>
                <w:sz w:val="24"/>
                <w:szCs w:val="24"/>
                <w:lang w:val="kk-KZ"/>
              </w:rPr>
              <w:lastRenderedPageBreak/>
              <w:t>санитариялық алғашқы көмек</w:t>
            </w:r>
            <w:r w:rsidR="00FD61BB" w:rsidRPr="00662637">
              <w:rPr>
                <w:rFonts w:ascii="Times New Roman" w:hAnsi="Times New Roman" w:cs="Times New Roman"/>
                <w:bCs/>
                <w:sz w:val="24"/>
                <w:szCs w:val="24"/>
                <w:lang w:val="kk-KZ"/>
              </w:rPr>
              <w:t xml:space="preserve"> көрсететін медициналық ұйымға бекіту» мемлекеттік қызмет </w:t>
            </w:r>
            <w:r w:rsidR="00FD61BB" w:rsidRPr="00662637">
              <w:rPr>
                <w:rFonts w:ascii="Times New Roman" w:hAnsi="Times New Roman" w:cs="Times New Roman"/>
                <w:b/>
                <w:bCs/>
                <w:sz w:val="24"/>
                <w:szCs w:val="24"/>
                <w:lang w:val="kk-KZ"/>
              </w:rPr>
              <w:t>(бұдан әрі – көрсетілетін мемлекеттік қызмет)</w:t>
            </w:r>
            <w:r w:rsidR="00FD61BB" w:rsidRPr="00662637">
              <w:rPr>
                <w:rFonts w:ascii="Times New Roman" w:hAnsi="Times New Roman" w:cs="Times New Roman"/>
                <w:bCs/>
                <w:sz w:val="24"/>
                <w:szCs w:val="24"/>
                <w:lang w:val="kk-KZ"/>
              </w:rPr>
              <w:t xml:space="preserve"> іске асырылды.</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МСАК ұйымы жеке тұлғаларға өз бетінше немесе «Электронды үкімет» веб-порталы (бұдан әрі – ЭҮП) арқылы жүгінген кезде мемлекеттік қызметтерді ұсынады.</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Жеке басты куәландыратын құжаттар туралы мәліметтерді МСАК ұйымы ЭҮП арқылы тиісті мемлекеттік ақпараттық жүйелерден алады.</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Процестің сипаттамасын, нысанын, мазмұны мен нәтижесін, сондай-ақ мемлекеттік қызметті ұсыну ерекшеліктерін ескере отырып, өзге де мәліметтерді қамтитын </w:t>
            </w:r>
            <w:r w:rsidRPr="00662637">
              <w:rPr>
                <w:rFonts w:ascii="Times New Roman" w:hAnsi="Times New Roman" w:cs="Times New Roman"/>
                <w:b/>
                <w:bCs/>
                <w:sz w:val="24"/>
                <w:szCs w:val="24"/>
                <w:lang w:val="kk-KZ"/>
              </w:rPr>
              <w:t>көрсетілетін мемлекеттік қызметті көрсетуге</w:t>
            </w:r>
            <w:r w:rsidRPr="00662637">
              <w:rPr>
                <w:rFonts w:ascii="Times New Roman" w:hAnsi="Times New Roman" w:cs="Times New Roman"/>
                <w:bCs/>
                <w:sz w:val="24"/>
                <w:szCs w:val="24"/>
                <w:lang w:val="kk-KZ"/>
              </w:rPr>
              <w:t xml:space="preserve"> қойылатын негізгі талаптардың тізбесі осы Қағидаларға қосымшаға сәйкес келтірілген.</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w:t>
            </w:r>
            <w:r w:rsidRPr="00662637">
              <w:rPr>
                <w:rFonts w:ascii="Times New Roman" w:hAnsi="Times New Roman" w:cs="Times New Roman"/>
                <w:b/>
                <w:bCs/>
                <w:sz w:val="24"/>
                <w:szCs w:val="24"/>
                <w:lang w:val="kk-KZ"/>
              </w:rPr>
              <w:t>Көрсетілетін мемлекеттік қызметке</w:t>
            </w:r>
            <w:r w:rsidRPr="00662637">
              <w:rPr>
                <w:rFonts w:ascii="Times New Roman" w:hAnsi="Times New Roman" w:cs="Times New Roman"/>
                <w:bCs/>
                <w:sz w:val="24"/>
                <w:szCs w:val="24"/>
                <w:lang w:val="kk-KZ"/>
              </w:rPr>
              <w:t xml:space="preserve"> тікелей жүгінген кезде ұйымның бірінші басшысының атына жазбаша нысанда өтінімді мынадай жеке тұлғалар бере алады:</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1) зейнеткерлер;</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2) мүгедектер;</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3)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rsidR="008C2EFD"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4) сот үкімі бойынша бас бостандығынан айыру орындарында жазасын өтеп жүрген, колонияларда өтеп жүрген сотталғандар (өтеу орны бойынша), </w:t>
            </w:r>
            <w:r w:rsidRPr="00662637">
              <w:rPr>
                <w:rFonts w:ascii="Times New Roman" w:hAnsi="Times New Roman" w:cs="Times New Roman"/>
                <w:b/>
                <w:bCs/>
                <w:sz w:val="24"/>
                <w:szCs w:val="24"/>
                <w:lang w:val="kk-KZ"/>
              </w:rPr>
              <w:lastRenderedPageBreak/>
              <w:t>облыстардың, республикалық маңызы бар қалалардың және астананың жергілікті денсаулық сақтау мемлекеттік басқару органының</w:t>
            </w:r>
            <w:r w:rsidRPr="00662637">
              <w:rPr>
                <w:rFonts w:ascii="Times New Roman" w:hAnsi="Times New Roman" w:cs="Times New Roman"/>
                <w:bCs/>
                <w:sz w:val="24"/>
                <w:szCs w:val="24"/>
                <w:lang w:val="kk-KZ"/>
              </w:rPr>
              <w:t xml:space="preserve"> бірінші басшысының бұйрығымен құрылған «Бекітілген халық тіркелімі» </w:t>
            </w:r>
            <w:r w:rsidR="008F24B2" w:rsidRPr="00662637">
              <w:rPr>
                <w:rFonts w:ascii="Times New Roman" w:hAnsi="Times New Roman" w:cs="Times New Roman"/>
                <w:bCs/>
                <w:sz w:val="24"/>
                <w:szCs w:val="24"/>
                <w:lang w:val="kk-KZ"/>
              </w:rPr>
              <w:t>ақпараттық жүйесіне</w:t>
            </w:r>
            <w:r w:rsidRPr="00662637">
              <w:rPr>
                <w:rFonts w:ascii="Times New Roman" w:hAnsi="Times New Roman" w:cs="Times New Roman"/>
                <w:bCs/>
                <w:sz w:val="24"/>
                <w:szCs w:val="24"/>
                <w:lang w:val="kk-KZ"/>
              </w:rPr>
              <w:t xml:space="preserve"> халықтың МСАК-қа бекітілуін (босатуын) тіркеу мәселелерін қарастыру жөніндегі комиссияның хаттамасы болса</w:t>
            </w:r>
            <w:r w:rsidR="008C2EFD" w:rsidRPr="00662637">
              <w:rPr>
                <w:rFonts w:ascii="Times New Roman" w:hAnsi="Times New Roman" w:cs="Times New Roman"/>
                <w:bCs/>
                <w:sz w:val="24"/>
                <w:szCs w:val="24"/>
                <w:lang w:val="kk-KZ"/>
              </w:rPr>
              <w:t>;</w:t>
            </w:r>
          </w:p>
          <w:p w:rsidR="00FD61BB" w:rsidRPr="00662637" w:rsidRDefault="008C2EFD"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      </w:t>
            </w:r>
            <w:r w:rsidR="00FD61BB" w:rsidRPr="00662637">
              <w:rPr>
                <w:rFonts w:ascii="Times New Roman" w:hAnsi="Times New Roman" w:cs="Times New Roman"/>
                <w:bCs/>
                <w:sz w:val="24"/>
                <w:szCs w:val="24"/>
                <w:lang w:val="kk-KZ"/>
              </w:rPr>
              <w:t>5) студенттер, сондай-ақ медреседе оқитын студенттер, МСАК-қа жоғары оқу орны ректорының жазған өтініші және оқу орны мен МСАК арасындағы комиссияның хаттамасы болса;</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6) мерзімді қызметтегі әскери қызметшілер;</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7) шет мемлекеттерде туған балалар;</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8) </w:t>
            </w:r>
            <w:r w:rsidR="00505251" w:rsidRPr="00662637">
              <w:rPr>
                <w:rFonts w:ascii="Times New Roman" w:hAnsi="Times New Roman" w:cs="Times New Roman"/>
                <w:bCs/>
                <w:sz w:val="24"/>
                <w:szCs w:val="24"/>
                <w:lang w:val="kk-KZ"/>
              </w:rPr>
              <w:t>сәбилер, жетімдер, қарттар үйлерінің және басқалардың қамқорлығындағылар</w:t>
            </w:r>
            <w:r w:rsidRPr="00662637">
              <w:rPr>
                <w:rFonts w:ascii="Times New Roman" w:hAnsi="Times New Roman" w:cs="Times New Roman"/>
                <w:bCs/>
                <w:sz w:val="24"/>
                <w:szCs w:val="24"/>
                <w:lang w:val="kk-KZ"/>
              </w:rPr>
              <w:t>;</w:t>
            </w:r>
          </w:p>
          <w:p w:rsidR="00FD61BB"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9) бекітуді сенімхат бойынша ресімдейтіндер;</w:t>
            </w:r>
          </w:p>
          <w:p w:rsidR="00FD61BB"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10) бекітуді шарт болған кезде ЕМС шарты бойынша ресімдейтіндер.</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МСАК ұйымына тікелей жүгінген кезде МСАК ұйымының мамандары «Бекітілген халық тіркелімі»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Көрсетілетін мемлекеттік қызмет құжаттарды тапсырған сәттен бастап             1 (бір) жұмыс күні 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Көрсетілетін мемлекеттік қызметті көрсету нәтижесі тіркеу немесе «Жеке кабинетіне» электрондық құжат нысанында дәлелді бас тарту туралы хабарлама </w:t>
            </w:r>
            <w:r w:rsidRPr="00662637">
              <w:rPr>
                <w:rFonts w:ascii="Times New Roman" w:hAnsi="Times New Roman" w:cs="Times New Roman"/>
                <w:bCs/>
                <w:sz w:val="24"/>
                <w:szCs w:val="24"/>
                <w:lang w:val="kk-KZ"/>
              </w:rPr>
              <w:lastRenderedPageBreak/>
              <w:t>болып табылады.</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ЭҮП арқылы көрсетілетін мемлекеттік қызмет </w:t>
            </w:r>
            <w:r w:rsidRPr="00662637">
              <w:rPr>
                <w:rFonts w:ascii="Times New Roman" w:hAnsi="Times New Roman" w:cs="Times New Roman"/>
                <w:b/>
                <w:bCs/>
                <w:sz w:val="24"/>
                <w:szCs w:val="24"/>
                <w:lang w:val="kk-KZ"/>
              </w:rPr>
              <w:t>ЭҮП</w:t>
            </w:r>
            <w:r w:rsidRPr="00662637">
              <w:rPr>
                <w:rFonts w:ascii="Times New Roman" w:hAnsi="Times New Roman" w:cs="Times New Roman"/>
                <w:bCs/>
                <w:sz w:val="24"/>
                <w:szCs w:val="24"/>
                <w:lang w:val="kk-KZ"/>
              </w:rPr>
              <w:t xml:space="preserve"> жүгінген күні көрсетіледі.</w:t>
            </w:r>
          </w:p>
          <w:p w:rsidR="008C2EFD"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МСАК ұйымы Заңның 5-бабы 2-тармағының 11) тармақшасына сәйкес ақпараттандыру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w:t>
            </w:r>
            <w:r w:rsidRPr="00662637">
              <w:rPr>
                <w:rFonts w:ascii="Times New Roman" w:hAnsi="Times New Roman" w:cs="Times New Roman"/>
                <w:b/>
                <w:bCs/>
                <w:sz w:val="24"/>
                <w:szCs w:val="24"/>
                <w:lang w:val="kk-KZ"/>
              </w:rPr>
              <w:t>көрсетілетін мемлекеттік қызмет мониторингі ақпараттық жүйесіне</w:t>
            </w:r>
            <w:r w:rsidRPr="00662637">
              <w:rPr>
                <w:rFonts w:ascii="Times New Roman" w:hAnsi="Times New Roman" w:cs="Times New Roman"/>
                <w:bCs/>
                <w:sz w:val="24"/>
                <w:szCs w:val="24"/>
                <w:lang w:val="kk-KZ"/>
              </w:rPr>
              <w:t xml:space="preserve"> енгізуді қамтамасыз етеді.</w:t>
            </w:r>
          </w:p>
        </w:tc>
        <w:tc>
          <w:tcPr>
            <w:tcW w:w="3572"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lastRenderedPageBreak/>
              <w:t>ТМККК есебінен МСАК-қа құқығы бар тұлғалар (ҚР азаматтары, қандастар</w:t>
            </w:r>
            <w:r w:rsidR="003E0607" w:rsidRPr="00662637">
              <w:rPr>
                <w:rFonts w:ascii="Times New Roman" w:hAnsi="Times New Roman" w:cs="Times New Roman"/>
                <w:sz w:val="24"/>
                <w:szCs w:val="24"/>
                <w:lang w:val="kk-KZ"/>
              </w:rPr>
              <w:t xml:space="preserve">, </w:t>
            </w:r>
            <w:r w:rsidR="003E0607" w:rsidRPr="00662637">
              <w:rPr>
                <w:rFonts w:ascii="Times New Roman" w:hAnsi="Times New Roman" w:cs="Times New Roman"/>
                <w:sz w:val="24"/>
                <w:szCs w:val="24"/>
                <w:lang w:val="kk-KZ"/>
              </w:rPr>
              <w:lastRenderedPageBreak/>
              <w:t>босқындар</w:t>
            </w:r>
            <w:r w:rsidRPr="00662637">
              <w:rPr>
                <w:rFonts w:ascii="Times New Roman" w:hAnsi="Times New Roman" w:cs="Times New Roman"/>
                <w:sz w:val="24"/>
                <w:szCs w:val="24"/>
                <w:lang w:val="kk-KZ"/>
              </w:rPr>
              <w:t xml:space="preserve"> және ҚР-да тұрақты тұратын шетелдіктер) және МСАК көлеміне ЕМС шеңберінде сақтандырылған ҚР-да уақытша болатын шетелдіктер арасында МСАК көрсетуге кепілдіктердің аражігін ажырату мақсатында.</w:t>
            </w:r>
          </w:p>
          <w:p w:rsidR="008B2891" w:rsidRPr="00662637" w:rsidRDefault="008B2891"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Заң техникасы</w:t>
            </w:r>
          </w:p>
        </w:tc>
      </w:tr>
      <w:tr w:rsidR="008C2EFD" w:rsidRPr="00662637" w:rsidTr="008C2EFD">
        <w:tc>
          <w:tcPr>
            <w:tcW w:w="460" w:type="dxa"/>
          </w:tcPr>
          <w:p w:rsidR="008C2EFD" w:rsidRPr="00662637" w:rsidRDefault="008C2EFD" w:rsidP="008C2EFD">
            <w:pPr>
              <w:rPr>
                <w:rFonts w:ascii="Times New Roman" w:hAnsi="Times New Roman" w:cs="Times New Roman"/>
                <w:sz w:val="24"/>
                <w:szCs w:val="24"/>
                <w:lang w:val="kk-KZ"/>
              </w:rPr>
            </w:pPr>
            <w:r w:rsidRPr="00662637">
              <w:rPr>
                <w:rFonts w:ascii="Times New Roman" w:hAnsi="Times New Roman" w:cs="Times New Roman"/>
                <w:sz w:val="24"/>
                <w:szCs w:val="24"/>
                <w:lang w:val="kk-KZ"/>
              </w:rPr>
              <w:lastRenderedPageBreak/>
              <w:t>6</w:t>
            </w:r>
          </w:p>
        </w:tc>
        <w:tc>
          <w:tcPr>
            <w:tcW w:w="1294"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9-1-тармақ</w:t>
            </w:r>
          </w:p>
        </w:tc>
        <w:tc>
          <w:tcPr>
            <w:tcW w:w="4308" w:type="dxa"/>
          </w:tcPr>
          <w:p w:rsidR="008C2EFD" w:rsidRPr="00662637" w:rsidRDefault="00826253" w:rsidP="008C2EFD">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 xml:space="preserve">9-1. </w:t>
            </w:r>
            <w:r w:rsidR="008C2EFD" w:rsidRPr="00662637">
              <w:rPr>
                <w:rFonts w:ascii="Times New Roman" w:hAnsi="Times New Roman" w:cs="Times New Roman"/>
                <w:b/>
                <w:bCs/>
                <w:sz w:val="24"/>
                <w:szCs w:val="24"/>
                <w:lang w:val="kk-KZ"/>
              </w:rPr>
              <w:t xml:space="preserve">Жоқ. </w:t>
            </w:r>
          </w:p>
          <w:p w:rsidR="008C2EFD" w:rsidRPr="00662637" w:rsidRDefault="008C2EFD" w:rsidP="008C2EFD">
            <w:pPr>
              <w:jc w:val="both"/>
              <w:rPr>
                <w:rFonts w:ascii="Times New Roman" w:hAnsi="Times New Roman" w:cs="Times New Roman"/>
                <w:b/>
                <w:bCs/>
                <w:sz w:val="24"/>
                <w:szCs w:val="24"/>
                <w:lang w:val="kk-KZ"/>
              </w:rPr>
            </w:pPr>
          </w:p>
          <w:p w:rsidR="008C2EFD" w:rsidRPr="00662637" w:rsidRDefault="008C2EFD" w:rsidP="008C2EFD">
            <w:pPr>
              <w:jc w:val="both"/>
              <w:rPr>
                <w:rFonts w:ascii="Times New Roman" w:hAnsi="Times New Roman" w:cs="Times New Roman"/>
                <w:b/>
                <w:bCs/>
                <w:sz w:val="24"/>
                <w:szCs w:val="24"/>
                <w:lang w:val="kk-KZ"/>
              </w:rPr>
            </w:pPr>
          </w:p>
        </w:tc>
        <w:tc>
          <w:tcPr>
            <w:tcW w:w="5812" w:type="dxa"/>
          </w:tcPr>
          <w:p w:rsidR="00FD61BB" w:rsidRPr="00662637" w:rsidRDefault="008C2EFD"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 xml:space="preserve">9-1. </w:t>
            </w:r>
            <w:r w:rsidR="00FD61BB" w:rsidRPr="00662637">
              <w:rPr>
                <w:rFonts w:ascii="Times New Roman" w:hAnsi="Times New Roman" w:cs="Times New Roman"/>
                <w:b/>
                <w:bCs/>
                <w:sz w:val="24"/>
                <w:szCs w:val="24"/>
                <w:lang w:val="kk-KZ"/>
              </w:rPr>
              <w:t>Қазақстан Республикасының аумағында уақытша болатын шетелдікт</w:t>
            </w:r>
            <w:r w:rsidR="008F24B2" w:rsidRPr="00662637">
              <w:rPr>
                <w:rFonts w:ascii="Times New Roman" w:hAnsi="Times New Roman" w:cs="Times New Roman"/>
                <w:b/>
                <w:bCs/>
                <w:sz w:val="24"/>
                <w:szCs w:val="24"/>
                <w:lang w:val="kk-KZ"/>
              </w:rPr>
              <w:t>ерд</w:t>
            </w:r>
            <w:r w:rsidR="00FD61BB" w:rsidRPr="00662637">
              <w:rPr>
                <w:rFonts w:ascii="Times New Roman" w:hAnsi="Times New Roman" w:cs="Times New Roman"/>
                <w:b/>
                <w:bCs/>
                <w:sz w:val="24"/>
                <w:szCs w:val="24"/>
                <w:lang w:val="kk-KZ"/>
              </w:rPr>
              <w:t xml:space="preserve">ің және (немесе) азаматтығы жоқ </w:t>
            </w:r>
            <w:r w:rsidR="005D39C4" w:rsidRPr="00662637">
              <w:rPr>
                <w:rFonts w:ascii="Times New Roman" w:hAnsi="Times New Roman" w:cs="Times New Roman"/>
                <w:b/>
                <w:bCs/>
                <w:sz w:val="24"/>
                <w:szCs w:val="24"/>
                <w:lang w:val="kk-KZ"/>
              </w:rPr>
              <w:t>адамдардың</w:t>
            </w:r>
            <w:r w:rsidR="003E0607" w:rsidRPr="00662637">
              <w:rPr>
                <w:rFonts w:ascii="Times New Roman" w:hAnsi="Times New Roman" w:cs="Times New Roman"/>
                <w:b/>
                <w:bCs/>
                <w:sz w:val="24"/>
                <w:szCs w:val="24"/>
                <w:lang w:val="kk-KZ"/>
              </w:rPr>
              <w:t xml:space="preserve">, баспана іздеген адамдардың </w:t>
            </w:r>
            <w:r w:rsidR="00FD61BB" w:rsidRPr="00662637">
              <w:rPr>
                <w:rFonts w:ascii="Times New Roman" w:hAnsi="Times New Roman" w:cs="Times New Roman"/>
                <w:b/>
                <w:bCs/>
                <w:sz w:val="24"/>
                <w:szCs w:val="24"/>
                <w:lang w:val="kk-KZ"/>
              </w:rPr>
              <w:t xml:space="preserve"> ЕМС шеңберінде МСАК ұйымына бекітілуі ЕМС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p w:rsidR="00FD61BB"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«Денсаулық сақтау саласындағы есепке алу құжаттамасының нысандарын бекіту туралы» Қазақстан Республикасының Денсаулық сақтау министрі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аумағында уақытша болатын шетелдікт</w:t>
            </w:r>
            <w:r w:rsidR="008F24B2" w:rsidRPr="00662637">
              <w:rPr>
                <w:rFonts w:ascii="Times New Roman" w:hAnsi="Times New Roman" w:cs="Times New Roman"/>
                <w:b/>
                <w:bCs/>
                <w:sz w:val="24"/>
                <w:szCs w:val="24"/>
                <w:lang w:val="kk-KZ"/>
              </w:rPr>
              <w:t>ерд</w:t>
            </w:r>
            <w:r w:rsidRPr="00662637">
              <w:rPr>
                <w:rFonts w:ascii="Times New Roman" w:hAnsi="Times New Roman" w:cs="Times New Roman"/>
                <w:b/>
                <w:bCs/>
                <w:sz w:val="24"/>
                <w:szCs w:val="24"/>
                <w:lang w:val="kk-KZ"/>
              </w:rPr>
              <w:t>ің және (немесе) азаматтығы жоқ адам</w:t>
            </w:r>
            <w:r w:rsidR="008F24B2" w:rsidRPr="00662637">
              <w:rPr>
                <w:rFonts w:ascii="Times New Roman" w:hAnsi="Times New Roman" w:cs="Times New Roman"/>
                <w:b/>
                <w:bCs/>
                <w:sz w:val="24"/>
                <w:szCs w:val="24"/>
                <w:lang w:val="kk-KZ"/>
              </w:rPr>
              <w:t>дард</w:t>
            </w:r>
            <w:r w:rsidRPr="00662637">
              <w:rPr>
                <w:rFonts w:ascii="Times New Roman" w:hAnsi="Times New Roman" w:cs="Times New Roman"/>
                <w:b/>
                <w:bCs/>
                <w:sz w:val="24"/>
                <w:szCs w:val="24"/>
                <w:lang w:val="kk-KZ"/>
              </w:rPr>
              <w:t>ың</w:t>
            </w:r>
            <w:r w:rsidR="003E0607" w:rsidRPr="00662637">
              <w:rPr>
                <w:rFonts w:ascii="Times New Roman" w:hAnsi="Times New Roman" w:cs="Times New Roman"/>
                <w:b/>
                <w:bCs/>
                <w:sz w:val="24"/>
                <w:szCs w:val="24"/>
                <w:lang w:val="kk-KZ"/>
              </w:rPr>
              <w:t>, баспана іздеген адамдардың</w:t>
            </w:r>
            <w:r w:rsidRPr="00662637">
              <w:rPr>
                <w:rFonts w:ascii="Times New Roman" w:hAnsi="Times New Roman" w:cs="Times New Roman"/>
                <w:b/>
                <w:bCs/>
                <w:sz w:val="24"/>
                <w:szCs w:val="24"/>
                <w:lang w:val="kk-KZ"/>
              </w:rPr>
              <w:t xml:space="preserve"> ЕМС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rsidR="00FD61BB"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МСАК ұйымына бекіту ЕМС шартының қолданылу мерзіміне жүзеге асырылады.</w:t>
            </w:r>
          </w:p>
          <w:p w:rsidR="00FD61BB"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МСАК ұйымдары бекітуді сақтандырылушының өзі немесе ЕМС шарты жасалған сақтандырушы ұйым жүгінген кезде жүзеге асырады.</w:t>
            </w:r>
          </w:p>
          <w:p w:rsidR="00FD61BB"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 xml:space="preserve">Отбасы мүшелерін бекіту ЕМС шартын және отбасының әрбір мүшесінің жеке басын куәландыратын құжатты ұсынған кезде еркін </w:t>
            </w:r>
            <w:r w:rsidRPr="00662637">
              <w:rPr>
                <w:rFonts w:ascii="Times New Roman" w:hAnsi="Times New Roman" w:cs="Times New Roman"/>
                <w:b/>
                <w:bCs/>
                <w:sz w:val="24"/>
                <w:szCs w:val="24"/>
                <w:lang w:val="kk-KZ"/>
              </w:rPr>
              <w:lastRenderedPageBreak/>
              <w:t>нысандағы қазақ немесе орыс тіліндегі өтініш негізінде отбасы мүшелерінің біреуінің жазбаша келісімі болған кезде жүзеге асырылады.</w:t>
            </w:r>
          </w:p>
          <w:p w:rsidR="008C2EFD" w:rsidRPr="00662637" w:rsidRDefault="00FD61BB" w:rsidP="00FD61BB">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Он сегіз жасқа толмаған тұлғаларды бекіту бекітілетін тұлғаның және оның заңды өкілінің жеке басын куәландыратын құжат болған кезде жүзеге асырылады.</w:t>
            </w:r>
          </w:p>
        </w:tc>
        <w:tc>
          <w:tcPr>
            <w:tcW w:w="3572"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lastRenderedPageBreak/>
              <w:t>Қазақстан Республикасының аумағында уақытша болатын шетелдіктерді немесе азаматтығы жоқ адамдарды МСАК ұйымына бекіту тәртібін айқындау үшін. Олар үшін МСАК ұйымына бекіту бойынша Мемлекеттік көрсетілетін қызметті алу МСАК ұйымына бекіту үшін МСАК-қа ЕМС шартының, сондай-ақ МСАК ұйымы мен сақтандырушы арасындағы шарттың болуын сәйкестендіру қажеттігіне байланысты алып тасталады.</w:t>
            </w:r>
          </w:p>
        </w:tc>
      </w:tr>
      <w:tr w:rsidR="008C2EFD" w:rsidRPr="00662637" w:rsidTr="008C2EFD">
        <w:tc>
          <w:tcPr>
            <w:tcW w:w="460" w:type="dxa"/>
          </w:tcPr>
          <w:p w:rsidR="008C2EFD" w:rsidRPr="00662637" w:rsidRDefault="008C2EFD" w:rsidP="008C2EFD">
            <w:pPr>
              <w:rPr>
                <w:rFonts w:ascii="Times New Roman" w:hAnsi="Times New Roman" w:cs="Times New Roman"/>
                <w:sz w:val="24"/>
                <w:szCs w:val="24"/>
                <w:lang w:val="kk-KZ"/>
              </w:rPr>
            </w:pPr>
            <w:r w:rsidRPr="00662637">
              <w:rPr>
                <w:rFonts w:ascii="Times New Roman" w:hAnsi="Times New Roman" w:cs="Times New Roman"/>
                <w:sz w:val="24"/>
                <w:szCs w:val="24"/>
                <w:lang w:val="kk-KZ"/>
              </w:rPr>
              <w:t>7</w:t>
            </w:r>
          </w:p>
        </w:tc>
        <w:tc>
          <w:tcPr>
            <w:tcW w:w="1294"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10-тармақтың 4) тармақшасы</w:t>
            </w:r>
          </w:p>
        </w:tc>
        <w:tc>
          <w:tcPr>
            <w:tcW w:w="4308" w:type="dxa"/>
          </w:tcPr>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4) сақтандырушы мен сақтандыру ұйымының арасында жасалған </w:t>
            </w:r>
            <w:r w:rsidRPr="00662637">
              <w:rPr>
                <w:rFonts w:ascii="Times New Roman" w:hAnsi="Times New Roman" w:cs="Times New Roman"/>
                <w:b/>
                <w:bCs/>
                <w:sz w:val="24"/>
                <w:szCs w:val="24"/>
                <w:lang w:val="kk-KZ"/>
              </w:rPr>
              <w:t>ерікті медициналық сақтандыру шарты бойынша (бұдан әрі - ЕМС шарты)</w:t>
            </w:r>
            <w:r w:rsidRPr="00662637">
              <w:rPr>
                <w:rFonts w:ascii="Times New Roman" w:hAnsi="Times New Roman" w:cs="Times New Roman"/>
                <w:bCs/>
                <w:sz w:val="24"/>
                <w:szCs w:val="24"/>
                <w:lang w:val="kk-KZ"/>
              </w:rPr>
              <w:t>, оның шеңберінде МСАК ұйымы сақтандырылған тұлғаға медициналық қызмет көрсетеді;</w:t>
            </w:r>
          </w:p>
        </w:tc>
        <w:tc>
          <w:tcPr>
            <w:tcW w:w="5812" w:type="dxa"/>
          </w:tcPr>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4) </w:t>
            </w:r>
            <w:r w:rsidR="00FD61BB" w:rsidRPr="00662637">
              <w:rPr>
                <w:rFonts w:ascii="Times New Roman" w:hAnsi="Times New Roman" w:cs="Times New Roman"/>
                <w:bCs/>
                <w:sz w:val="24"/>
                <w:szCs w:val="24"/>
                <w:lang w:val="kk-KZ"/>
              </w:rPr>
              <w:t xml:space="preserve">сақтандырылған адам мен сақтандыру ұйымының арасында жасалған </w:t>
            </w:r>
            <w:r w:rsidR="00FD61BB" w:rsidRPr="00662637">
              <w:rPr>
                <w:rFonts w:ascii="Times New Roman" w:hAnsi="Times New Roman" w:cs="Times New Roman"/>
                <w:b/>
                <w:bCs/>
                <w:sz w:val="24"/>
                <w:szCs w:val="24"/>
                <w:lang w:val="kk-KZ"/>
              </w:rPr>
              <w:t>ЕМС</w:t>
            </w:r>
            <w:r w:rsidR="00FD61BB" w:rsidRPr="00662637">
              <w:rPr>
                <w:rFonts w:ascii="Times New Roman" w:hAnsi="Times New Roman" w:cs="Times New Roman"/>
                <w:bCs/>
                <w:sz w:val="24"/>
                <w:szCs w:val="24"/>
                <w:lang w:val="kk-KZ"/>
              </w:rPr>
              <w:t xml:space="preserve"> шарты бойынша, оның шеңберінде МСАК ұйымы сақтандырылған тұлғаға медициналық қызмет көрсетеді</w:t>
            </w:r>
            <w:r w:rsidRPr="00662637">
              <w:rPr>
                <w:rFonts w:ascii="Times New Roman" w:hAnsi="Times New Roman" w:cs="Times New Roman"/>
                <w:bCs/>
                <w:sz w:val="24"/>
                <w:szCs w:val="24"/>
                <w:lang w:val="kk-KZ"/>
              </w:rPr>
              <w:t>;</w:t>
            </w:r>
          </w:p>
        </w:tc>
        <w:tc>
          <w:tcPr>
            <w:tcW w:w="3572" w:type="dxa"/>
          </w:tcPr>
          <w:p w:rsidR="008C2EFD" w:rsidRPr="00662637" w:rsidRDefault="008C2EFD" w:rsidP="008C2EFD">
            <w:pPr>
              <w:jc w:val="both"/>
              <w:rPr>
                <w:rFonts w:ascii="Times New Roman" w:hAnsi="Times New Roman" w:cs="Times New Roman"/>
                <w:sz w:val="24"/>
                <w:szCs w:val="24"/>
              </w:rPr>
            </w:pPr>
            <w:r w:rsidRPr="00662637">
              <w:rPr>
                <w:rFonts w:ascii="Times New Roman" w:hAnsi="Times New Roman" w:cs="Times New Roman"/>
                <w:sz w:val="24"/>
                <w:szCs w:val="24"/>
              </w:rPr>
              <w:t>Заң техникасы</w:t>
            </w:r>
          </w:p>
        </w:tc>
      </w:tr>
      <w:tr w:rsidR="008C2EFD" w:rsidRPr="00662637" w:rsidTr="008C2EFD">
        <w:tc>
          <w:tcPr>
            <w:tcW w:w="460" w:type="dxa"/>
          </w:tcPr>
          <w:p w:rsidR="008C2EFD" w:rsidRPr="00662637" w:rsidRDefault="008C2EFD" w:rsidP="008C2EFD">
            <w:pPr>
              <w:rPr>
                <w:rFonts w:ascii="Times New Roman" w:hAnsi="Times New Roman" w:cs="Times New Roman"/>
                <w:sz w:val="24"/>
                <w:szCs w:val="24"/>
                <w:lang w:val="kk-KZ"/>
              </w:rPr>
            </w:pPr>
            <w:r w:rsidRPr="00662637">
              <w:rPr>
                <w:rFonts w:ascii="Times New Roman" w:hAnsi="Times New Roman" w:cs="Times New Roman"/>
                <w:sz w:val="24"/>
                <w:szCs w:val="24"/>
                <w:lang w:val="kk-KZ"/>
              </w:rPr>
              <w:t>8</w:t>
            </w:r>
          </w:p>
        </w:tc>
        <w:tc>
          <w:tcPr>
            <w:tcW w:w="1294"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11-тармақ</w:t>
            </w:r>
          </w:p>
        </w:tc>
        <w:tc>
          <w:tcPr>
            <w:tcW w:w="4308" w:type="dxa"/>
          </w:tcPr>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11. Осы Қағидалардың 10-тармағының 1), 2), 3), </w:t>
            </w:r>
            <w:r w:rsidRPr="00662637">
              <w:rPr>
                <w:rFonts w:ascii="Times New Roman" w:hAnsi="Times New Roman" w:cs="Times New Roman"/>
                <w:b/>
                <w:bCs/>
                <w:sz w:val="24"/>
                <w:szCs w:val="24"/>
                <w:lang w:val="kk-KZ"/>
              </w:rPr>
              <w:t>4),</w:t>
            </w:r>
            <w:r w:rsidRPr="00662637">
              <w:rPr>
                <w:rFonts w:ascii="Times New Roman" w:hAnsi="Times New Roman" w:cs="Times New Roman"/>
                <w:bCs/>
                <w:sz w:val="24"/>
                <w:szCs w:val="24"/>
                <w:lang w:val="kk-KZ"/>
              </w:rPr>
              <w:t xml:space="preserve"> 5) тармақшаларымен көзделген негіздемелер бойынша МСАК ұйымдарына бекіту тұлғаның ЭҮП арқылы электрондық өтініш беру жолымен жүзеге асырылады.</w:t>
            </w:r>
          </w:p>
        </w:tc>
        <w:tc>
          <w:tcPr>
            <w:tcW w:w="5812" w:type="dxa"/>
          </w:tcPr>
          <w:p w:rsidR="00FD61BB" w:rsidRPr="00662637" w:rsidRDefault="008C2EFD"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11. </w:t>
            </w:r>
            <w:r w:rsidR="00FD61BB" w:rsidRPr="00662637">
              <w:rPr>
                <w:rFonts w:ascii="Times New Roman" w:hAnsi="Times New Roman" w:cs="Times New Roman"/>
                <w:bCs/>
                <w:sz w:val="24"/>
                <w:szCs w:val="24"/>
                <w:lang w:val="kk-KZ"/>
              </w:rPr>
              <w:t xml:space="preserve">Осы Қағидалардың 10-тармағының 1), 2), 3), 5) тармақшаларымен көзделген негіздемелер бойынша </w:t>
            </w:r>
            <w:r w:rsidR="00FD61BB" w:rsidRPr="00662637">
              <w:rPr>
                <w:rFonts w:ascii="Times New Roman" w:hAnsi="Times New Roman" w:cs="Times New Roman"/>
                <w:b/>
                <w:bCs/>
                <w:sz w:val="24"/>
                <w:szCs w:val="24"/>
                <w:lang w:val="kk-KZ"/>
              </w:rPr>
              <w:t xml:space="preserve">Қазақстан Республикасының азаматтарын, қандастарды, </w:t>
            </w:r>
            <w:r w:rsidR="00761967" w:rsidRPr="00662637">
              <w:rPr>
                <w:rFonts w:ascii="Times New Roman" w:hAnsi="Times New Roman" w:cs="Times New Roman"/>
                <w:b/>
                <w:bCs/>
                <w:sz w:val="24"/>
                <w:szCs w:val="24"/>
                <w:lang w:val="kk-KZ"/>
              </w:rPr>
              <w:t xml:space="preserve">босқындарды, </w:t>
            </w:r>
            <w:r w:rsidR="00FD61BB" w:rsidRPr="00662637">
              <w:rPr>
                <w:rFonts w:ascii="Times New Roman" w:hAnsi="Times New Roman" w:cs="Times New Roman"/>
                <w:b/>
                <w:bCs/>
                <w:sz w:val="24"/>
                <w:szCs w:val="24"/>
                <w:lang w:val="kk-KZ"/>
              </w:rPr>
              <w:t xml:space="preserve">Қазақстан Республикасының аумағында тұрақты тұратын шетелдікті және (немесе) азаматтығы жоқ </w:t>
            </w:r>
            <w:r w:rsidR="003B6381" w:rsidRPr="00662637">
              <w:rPr>
                <w:rFonts w:ascii="Times New Roman" w:hAnsi="Times New Roman" w:cs="Times New Roman"/>
                <w:b/>
                <w:bCs/>
                <w:sz w:val="24"/>
                <w:szCs w:val="24"/>
                <w:lang w:val="kk-KZ"/>
              </w:rPr>
              <w:t>адамды</w:t>
            </w:r>
            <w:r w:rsidR="00FD61BB" w:rsidRPr="00662637">
              <w:rPr>
                <w:rFonts w:ascii="Times New Roman" w:hAnsi="Times New Roman" w:cs="Times New Roman"/>
                <w:bCs/>
                <w:sz w:val="24"/>
                <w:szCs w:val="24"/>
                <w:lang w:val="kk-KZ"/>
              </w:rPr>
              <w:t xml:space="preserve"> МСАК ұйымдарына бекіту тұлғаның ЭҮП арқылы электрондық өтініш беру жолымен жүзеге асырылады.</w:t>
            </w:r>
          </w:p>
          <w:p w:rsidR="008C2EFD" w:rsidRPr="00662637" w:rsidRDefault="00FD61BB" w:rsidP="00761967">
            <w:pPr>
              <w:jc w:val="both"/>
              <w:rPr>
                <w:rFonts w:ascii="Times New Roman" w:hAnsi="Times New Roman" w:cs="Times New Roman"/>
                <w:b/>
                <w:bCs/>
                <w:sz w:val="24"/>
                <w:szCs w:val="24"/>
                <w:lang w:val="kk-KZ"/>
              </w:rPr>
            </w:pPr>
            <w:r w:rsidRPr="00662637">
              <w:rPr>
                <w:rFonts w:ascii="Times New Roman" w:hAnsi="Times New Roman" w:cs="Times New Roman"/>
                <w:b/>
                <w:bCs/>
                <w:sz w:val="24"/>
                <w:szCs w:val="24"/>
                <w:lang w:val="kk-KZ"/>
              </w:rPr>
              <w:t xml:space="preserve">Осы Қағидалардың 10-тармағының 4) тармақшасында көзделген негіз бойынша МСАК ұйымдарына Қазақстан Республикасында уақытша болатын шетелдіктер </w:t>
            </w:r>
            <w:r w:rsidR="00DC6446" w:rsidRPr="00662637">
              <w:rPr>
                <w:rFonts w:ascii="Times New Roman" w:hAnsi="Times New Roman" w:cs="Times New Roman"/>
                <w:b/>
                <w:bCs/>
                <w:sz w:val="24"/>
                <w:szCs w:val="24"/>
                <w:lang w:val="kk-KZ"/>
              </w:rPr>
              <w:t xml:space="preserve">және (немесе) </w:t>
            </w:r>
            <w:r w:rsidRPr="00662637">
              <w:rPr>
                <w:rFonts w:ascii="Times New Roman" w:hAnsi="Times New Roman" w:cs="Times New Roman"/>
                <w:b/>
                <w:bCs/>
                <w:sz w:val="24"/>
                <w:szCs w:val="24"/>
                <w:lang w:val="kk-KZ"/>
              </w:rPr>
              <w:t xml:space="preserve">азаматтығы жоқ </w:t>
            </w:r>
            <w:r w:rsidR="00761967" w:rsidRPr="00662637">
              <w:rPr>
                <w:rFonts w:ascii="Times New Roman" w:hAnsi="Times New Roman" w:cs="Times New Roman"/>
                <w:b/>
                <w:bCs/>
                <w:sz w:val="24"/>
                <w:szCs w:val="24"/>
                <w:lang w:val="kk-KZ"/>
              </w:rPr>
              <w:t xml:space="preserve">адамдарды, </w:t>
            </w:r>
            <w:r w:rsidR="00761967" w:rsidRPr="00662637">
              <w:rPr>
                <w:rFonts w:ascii="Times New Roman" w:hAnsi="Times New Roman" w:cs="Times New Roman"/>
                <w:b/>
                <w:sz w:val="24"/>
                <w:szCs w:val="24"/>
                <w:lang w:val="kk-KZ"/>
              </w:rPr>
              <w:t>баспана іздеген адамдарды</w:t>
            </w:r>
            <w:r w:rsidRPr="00662637">
              <w:rPr>
                <w:rFonts w:ascii="Times New Roman" w:hAnsi="Times New Roman" w:cs="Times New Roman"/>
                <w:b/>
                <w:bCs/>
                <w:sz w:val="24"/>
                <w:szCs w:val="24"/>
                <w:lang w:val="kk-KZ"/>
              </w:rPr>
              <w:t xml:space="preserve"> бекіту </w:t>
            </w:r>
            <w:r w:rsidR="00FA1F2B" w:rsidRPr="00662637">
              <w:rPr>
                <w:rFonts w:ascii="Times New Roman" w:hAnsi="Times New Roman" w:cs="Times New Roman"/>
                <w:b/>
                <w:bCs/>
                <w:sz w:val="24"/>
                <w:szCs w:val="24"/>
                <w:lang w:val="kk-KZ"/>
              </w:rPr>
              <w:t xml:space="preserve">бекітуге еркін нысандағы қазақ немесе орыс тіліндегі </w:t>
            </w:r>
            <w:r w:rsidRPr="00662637">
              <w:rPr>
                <w:rFonts w:ascii="Times New Roman" w:hAnsi="Times New Roman" w:cs="Times New Roman"/>
                <w:b/>
                <w:bCs/>
                <w:sz w:val="24"/>
                <w:szCs w:val="24"/>
                <w:lang w:val="kk-KZ"/>
              </w:rPr>
              <w:t xml:space="preserve">тұлғаның </w:t>
            </w:r>
            <w:r w:rsidR="00FA1F2B" w:rsidRPr="00662637">
              <w:rPr>
                <w:rFonts w:ascii="Times New Roman" w:hAnsi="Times New Roman" w:cs="Times New Roman"/>
                <w:b/>
                <w:bCs/>
                <w:sz w:val="24"/>
                <w:szCs w:val="24"/>
                <w:lang w:val="kk-KZ"/>
              </w:rPr>
              <w:t>арыз</w:t>
            </w:r>
            <w:r w:rsidR="008E749D" w:rsidRPr="00662637">
              <w:rPr>
                <w:rFonts w:ascii="Times New Roman" w:hAnsi="Times New Roman" w:cs="Times New Roman"/>
                <w:b/>
                <w:bCs/>
                <w:sz w:val="24"/>
                <w:szCs w:val="24"/>
                <w:lang w:val="kk-KZ"/>
              </w:rPr>
              <w:t xml:space="preserve"> </w:t>
            </w:r>
            <w:r w:rsidRPr="00662637">
              <w:rPr>
                <w:rFonts w:ascii="Times New Roman" w:hAnsi="Times New Roman" w:cs="Times New Roman"/>
                <w:b/>
                <w:bCs/>
                <w:sz w:val="24"/>
                <w:szCs w:val="24"/>
                <w:lang w:val="kk-KZ"/>
              </w:rPr>
              <w:t xml:space="preserve">немесе </w:t>
            </w:r>
            <w:r w:rsidR="00FA1F2B" w:rsidRPr="00662637">
              <w:rPr>
                <w:rFonts w:ascii="Times New Roman" w:hAnsi="Times New Roman" w:cs="Times New Roman"/>
                <w:b/>
                <w:bCs/>
                <w:sz w:val="24"/>
                <w:szCs w:val="24"/>
                <w:lang w:val="kk-KZ"/>
              </w:rPr>
              <w:t xml:space="preserve">сақтандырылушыға </w:t>
            </w:r>
            <w:r w:rsidRPr="00662637">
              <w:rPr>
                <w:rFonts w:ascii="Times New Roman" w:hAnsi="Times New Roman" w:cs="Times New Roman"/>
                <w:b/>
                <w:bCs/>
                <w:sz w:val="24"/>
                <w:szCs w:val="24"/>
                <w:lang w:val="kk-KZ"/>
              </w:rPr>
              <w:t>ЕМС шарты жасалған сақтандырушы ұйыммен өтініш беруі арқылы жүзеге асырылады</w:t>
            </w:r>
            <w:r w:rsidR="008C2EFD" w:rsidRPr="00662637">
              <w:rPr>
                <w:rFonts w:ascii="Times New Roman" w:hAnsi="Times New Roman" w:cs="Times New Roman"/>
                <w:b/>
                <w:bCs/>
                <w:sz w:val="24"/>
                <w:szCs w:val="24"/>
                <w:lang w:val="kk-KZ"/>
              </w:rPr>
              <w:t>.</w:t>
            </w:r>
          </w:p>
        </w:tc>
        <w:tc>
          <w:tcPr>
            <w:tcW w:w="3572"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ТМККК есебінен МСАК-қа құқығы бар тұлғалар (ҚР азаматтары, қандастар және ҚР-да тұрақты тұратын шетелдіктер) және МСАК көлеміне ЕМС шеңберінде сақтандырылған ҚР-да уақытша болатын шетелдіктер арасында МСАК көрсетуге кепілдіктердің аражігін ажырату мақсатында.</w:t>
            </w:r>
          </w:p>
          <w:p w:rsidR="008C2EFD" w:rsidRPr="00662637" w:rsidRDefault="00FA1F2B"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 xml:space="preserve"> </w:t>
            </w:r>
          </w:p>
        </w:tc>
      </w:tr>
      <w:tr w:rsidR="008C2EFD" w:rsidRPr="006E2AAB" w:rsidTr="008C2EFD">
        <w:tc>
          <w:tcPr>
            <w:tcW w:w="460" w:type="dxa"/>
          </w:tcPr>
          <w:p w:rsidR="008C2EFD" w:rsidRPr="00662637" w:rsidRDefault="008C2EFD" w:rsidP="008C2EFD">
            <w:pPr>
              <w:rPr>
                <w:rFonts w:ascii="Times New Roman" w:hAnsi="Times New Roman" w:cs="Times New Roman"/>
                <w:sz w:val="24"/>
                <w:szCs w:val="24"/>
                <w:lang w:val="kk-KZ"/>
              </w:rPr>
            </w:pPr>
            <w:r w:rsidRPr="00662637">
              <w:rPr>
                <w:rFonts w:ascii="Times New Roman" w:hAnsi="Times New Roman" w:cs="Times New Roman"/>
                <w:sz w:val="24"/>
                <w:szCs w:val="24"/>
                <w:lang w:val="kk-KZ"/>
              </w:rPr>
              <w:t>9</w:t>
            </w:r>
          </w:p>
        </w:tc>
        <w:tc>
          <w:tcPr>
            <w:tcW w:w="1294" w:type="dxa"/>
          </w:tcPr>
          <w:p w:rsidR="008C2EFD" w:rsidRPr="00662637"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t xml:space="preserve">17-баптың </w:t>
            </w:r>
            <w:r w:rsidRPr="00662637">
              <w:rPr>
                <w:rFonts w:ascii="Times New Roman" w:hAnsi="Times New Roman" w:cs="Times New Roman"/>
                <w:sz w:val="24"/>
                <w:szCs w:val="24"/>
                <w:lang w:val="kk-KZ"/>
              </w:rPr>
              <w:lastRenderedPageBreak/>
              <w:t>1) және 2) тармақшалары</w:t>
            </w:r>
          </w:p>
        </w:tc>
        <w:tc>
          <w:tcPr>
            <w:tcW w:w="4308" w:type="dxa"/>
          </w:tcPr>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lastRenderedPageBreak/>
              <w:t>17. МСАК ұйымынан босату:</w:t>
            </w:r>
          </w:p>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lastRenderedPageBreak/>
              <w:t xml:space="preserve">      1) қайтыс болуы туралы куәлігінің негізінде бекітілген тұлғаның өлімі фактісі белгілі болғанда;</w:t>
            </w:r>
          </w:p>
          <w:p w:rsidR="008C2EFD" w:rsidRPr="00662637" w:rsidRDefault="008C2EFD" w:rsidP="00761967">
            <w:pPr>
              <w:jc w:val="both"/>
              <w:rPr>
                <w:rFonts w:ascii="Times New Roman" w:hAnsi="Times New Roman" w:cs="Times New Roman"/>
                <w:bCs/>
                <w:sz w:val="24"/>
                <w:szCs w:val="24"/>
                <w:lang w:val="en-US"/>
              </w:rPr>
            </w:pPr>
            <w:r w:rsidRPr="00662637">
              <w:rPr>
                <w:rFonts w:ascii="Times New Roman" w:hAnsi="Times New Roman" w:cs="Times New Roman"/>
                <w:bCs/>
                <w:sz w:val="24"/>
                <w:szCs w:val="24"/>
                <w:lang w:val="kk-KZ"/>
              </w:rPr>
              <w:t xml:space="preserve">      2) бекітілген тұлғаның тұрақты немесе уақытша нақты тұрған жері өзгергенде;</w:t>
            </w:r>
          </w:p>
        </w:tc>
        <w:tc>
          <w:tcPr>
            <w:tcW w:w="5812" w:type="dxa"/>
          </w:tcPr>
          <w:p w:rsidR="008C2EFD" w:rsidRPr="00662637" w:rsidRDefault="008C2EFD" w:rsidP="008C2EFD">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lastRenderedPageBreak/>
              <w:t>17. МСАК ұйымынан босату:</w:t>
            </w:r>
          </w:p>
          <w:p w:rsidR="00FD61BB"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lastRenderedPageBreak/>
              <w:t>1) қайтыс болуы туралы куәлігінің негізінде бекітілген тұлғаның өлімі фактісі белгілі болғанда;</w:t>
            </w:r>
          </w:p>
          <w:p w:rsidR="008C2EFD" w:rsidRPr="00662637" w:rsidRDefault="00FD61BB" w:rsidP="00FD61BB">
            <w:pPr>
              <w:jc w:val="both"/>
              <w:rPr>
                <w:rFonts w:ascii="Times New Roman" w:hAnsi="Times New Roman" w:cs="Times New Roman"/>
                <w:bCs/>
                <w:sz w:val="24"/>
                <w:szCs w:val="24"/>
                <w:lang w:val="kk-KZ"/>
              </w:rPr>
            </w:pPr>
            <w:r w:rsidRPr="00662637">
              <w:rPr>
                <w:rFonts w:ascii="Times New Roman" w:hAnsi="Times New Roman" w:cs="Times New Roman"/>
                <w:bCs/>
                <w:sz w:val="24"/>
                <w:szCs w:val="24"/>
                <w:lang w:val="kk-KZ"/>
              </w:rPr>
              <w:t xml:space="preserve">2) бекітілген тұлғаның </w:t>
            </w:r>
            <w:r w:rsidRPr="00662637">
              <w:rPr>
                <w:rFonts w:ascii="Times New Roman" w:hAnsi="Times New Roman" w:cs="Times New Roman"/>
                <w:b/>
                <w:bCs/>
                <w:sz w:val="24"/>
                <w:szCs w:val="24"/>
                <w:lang w:val="kk-KZ"/>
              </w:rPr>
              <w:t>Қазақстан Республикасы Әділет министрлігінің «Жеке тұлғалар» деректерінің мемлекеттік базасынан алынған мәліметтер негізінде елдің шегінен тыс</w:t>
            </w:r>
            <w:r w:rsidRPr="00662637">
              <w:rPr>
                <w:rFonts w:ascii="Times New Roman" w:hAnsi="Times New Roman" w:cs="Times New Roman"/>
                <w:bCs/>
                <w:sz w:val="24"/>
                <w:szCs w:val="24"/>
                <w:lang w:val="kk-KZ"/>
              </w:rPr>
              <w:t xml:space="preserve"> тұрақты тұрған жері өзгергенде</w:t>
            </w:r>
            <w:r w:rsidR="008C2EFD" w:rsidRPr="00662637">
              <w:rPr>
                <w:rFonts w:ascii="Times New Roman" w:hAnsi="Times New Roman" w:cs="Times New Roman"/>
                <w:bCs/>
                <w:sz w:val="24"/>
                <w:szCs w:val="24"/>
                <w:lang w:val="kk-KZ"/>
              </w:rPr>
              <w:t xml:space="preserve">; </w:t>
            </w:r>
          </w:p>
        </w:tc>
        <w:tc>
          <w:tcPr>
            <w:tcW w:w="3572" w:type="dxa"/>
          </w:tcPr>
          <w:p w:rsidR="008C2EFD" w:rsidRPr="008C2EFD" w:rsidRDefault="008C2EFD" w:rsidP="008C2EFD">
            <w:pPr>
              <w:jc w:val="both"/>
              <w:rPr>
                <w:rFonts w:ascii="Times New Roman" w:hAnsi="Times New Roman" w:cs="Times New Roman"/>
                <w:sz w:val="24"/>
                <w:szCs w:val="24"/>
                <w:lang w:val="kk-KZ"/>
              </w:rPr>
            </w:pPr>
            <w:r w:rsidRPr="00662637">
              <w:rPr>
                <w:rFonts w:ascii="Times New Roman" w:hAnsi="Times New Roman" w:cs="Times New Roman"/>
                <w:sz w:val="24"/>
                <w:szCs w:val="24"/>
                <w:lang w:val="kk-KZ"/>
              </w:rPr>
              <w:lastRenderedPageBreak/>
              <w:t xml:space="preserve">Осы норманың дұрыс іске </w:t>
            </w:r>
            <w:r w:rsidRPr="00662637">
              <w:rPr>
                <w:rFonts w:ascii="Times New Roman" w:hAnsi="Times New Roman" w:cs="Times New Roman"/>
                <w:sz w:val="24"/>
                <w:szCs w:val="24"/>
                <w:lang w:val="kk-KZ"/>
              </w:rPr>
              <w:lastRenderedPageBreak/>
              <w:t>асырылуын қамтамасыз ету мақсатында редакциялық және нақтылаушы түзетулер</w:t>
            </w:r>
            <w:bookmarkStart w:id="0" w:name="_GoBack"/>
            <w:bookmarkEnd w:id="0"/>
          </w:p>
        </w:tc>
      </w:tr>
    </w:tbl>
    <w:p w:rsidR="0021655A" w:rsidRPr="007E74AA" w:rsidRDefault="0021655A">
      <w:pPr>
        <w:rPr>
          <w:lang w:val="kk-KZ"/>
        </w:rPr>
      </w:pPr>
    </w:p>
    <w:sectPr w:rsidR="0021655A" w:rsidRPr="007E74AA" w:rsidSect="00BB5077">
      <w:headerReference w:type="default" r:id="rId7"/>
      <w:pgSz w:w="16838" w:h="11906" w:orient="landscape"/>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E55" w:rsidRDefault="003B3E55" w:rsidP="00CA6BA3">
      <w:pPr>
        <w:spacing w:after="0" w:line="240" w:lineRule="auto"/>
      </w:pPr>
      <w:r>
        <w:separator/>
      </w:r>
    </w:p>
  </w:endnote>
  <w:endnote w:type="continuationSeparator" w:id="0">
    <w:p w:rsidR="003B3E55" w:rsidRDefault="003B3E55" w:rsidP="00CA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E55" w:rsidRDefault="003B3E55" w:rsidP="00CA6BA3">
      <w:pPr>
        <w:spacing w:after="0" w:line="240" w:lineRule="auto"/>
      </w:pPr>
      <w:r>
        <w:separator/>
      </w:r>
    </w:p>
  </w:footnote>
  <w:footnote w:type="continuationSeparator" w:id="0">
    <w:p w:rsidR="003B3E55" w:rsidRDefault="003B3E55" w:rsidP="00CA6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062"/>
      <w:docPartObj>
        <w:docPartGallery w:val="Page Numbers (Top of Page)"/>
        <w:docPartUnique/>
      </w:docPartObj>
    </w:sdtPr>
    <w:sdtEndPr/>
    <w:sdtContent>
      <w:p w:rsidR="00CA6BA3" w:rsidRDefault="00BE6F15">
        <w:pPr>
          <w:pStyle w:val="a7"/>
          <w:jc w:val="center"/>
        </w:pPr>
        <w:r>
          <w:rPr>
            <w:noProof/>
          </w:rPr>
          <w:fldChar w:fldCharType="begin"/>
        </w:r>
        <w:r w:rsidR="00FE1865">
          <w:rPr>
            <w:noProof/>
          </w:rPr>
          <w:instrText xml:space="preserve"> PAGE   \* MERGEFORMAT </w:instrText>
        </w:r>
        <w:r>
          <w:rPr>
            <w:noProof/>
          </w:rPr>
          <w:fldChar w:fldCharType="separate"/>
        </w:r>
        <w:r w:rsidR="00662637">
          <w:rPr>
            <w:noProof/>
          </w:rPr>
          <w:t>10</w:t>
        </w:r>
        <w:r>
          <w:rPr>
            <w:noProof/>
          </w:rPr>
          <w:fldChar w:fldCharType="end"/>
        </w:r>
      </w:p>
    </w:sdtContent>
  </w:sdt>
  <w:p w:rsidR="00CA6BA3" w:rsidRDefault="00CA6BA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3553"/>
    <w:rsid w:val="00010B20"/>
    <w:rsid w:val="00053FC1"/>
    <w:rsid w:val="00057D77"/>
    <w:rsid w:val="00066D0E"/>
    <w:rsid w:val="000A35A0"/>
    <w:rsid w:val="000D1563"/>
    <w:rsid w:val="00112858"/>
    <w:rsid w:val="001507B1"/>
    <w:rsid w:val="00152FE6"/>
    <w:rsid w:val="00180864"/>
    <w:rsid w:val="001A439C"/>
    <w:rsid w:val="001C35E5"/>
    <w:rsid w:val="001D41E5"/>
    <w:rsid w:val="0021655A"/>
    <w:rsid w:val="002257DF"/>
    <w:rsid w:val="002523F3"/>
    <w:rsid w:val="00253703"/>
    <w:rsid w:val="00286489"/>
    <w:rsid w:val="002C0D43"/>
    <w:rsid w:val="002E6A6F"/>
    <w:rsid w:val="002F09A4"/>
    <w:rsid w:val="003138C9"/>
    <w:rsid w:val="003218D3"/>
    <w:rsid w:val="00334DDF"/>
    <w:rsid w:val="003366C1"/>
    <w:rsid w:val="003525D7"/>
    <w:rsid w:val="00354E67"/>
    <w:rsid w:val="00361088"/>
    <w:rsid w:val="00364BB8"/>
    <w:rsid w:val="003654C4"/>
    <w:rsid w:val="00373E02"/>
    <w:rsid w:val="003768AF"/>
    <w:rsid w:val="003A1ED2"/>
    <w:rsid w:val="003A70A3"/>
    <w:rsid w:val="003B328F"/>
    <w:rsid w:val="003B3E55"/>
    <w:rsid w:val="003B6381"/>
    <w:rsid w:val="003C05E9"/>
    <w:rsid w:val="003E0607"/>
    <w:rsid w:val="003E4922"/>
    <w:rsid w:val="003E7CA6"/>
    <w:rsid w:val="003F2243"/>
    <w:rsid w:val="00413553"/>
    <w:rsid w:val="004336AC"/>
    <w:rsid w:val="00440A89"/>
    <w:rsid w:val="00456ABD"/>
    <w:rsid w:val="00465F02"/>
    <w:rsid w:val="00481F44"/>
    <w:rsid w:val="00490586"/>
    <w:rsid w:val="004F1FDA"/>
    <w:rsid w:val="00505251"/>
    <w:rsid w:val="00533A5B"/>
    <w:rsid w:val="005340FE"/>
    <w:rsid w:val="00537F30"/>
    <w:rsid w:val="00573593"/>
    <w:rsid w:val="00576E6A"/>
    <w:rsid w:val="00582655"/>
    <w:rsid w:val="00596351"/>
    <w:rsid w:val="005B1B10"/>
    <w:rsid w:val="005B7439"/>
    <w:rsid w:val="005D39C4"/>
    <w:rsid w:val="005E166C"/>
    <w:rsid w:val="00605819"/>
    <w:rsid w:val="0063507A"/>
    <w:rsid w:val="00662637"/>
    <w:rsid w:val="006911A8"/>
    <w:rsid w:val="006A49D1"/>
    <w:rsid w:val="006D3FA6"/>
    <w:rsid w:val="006E2AAB"/>
    <w:rsid w:val="00720216"/>
    <w:rsid w:val="00740A52"/>
    <w:rsid w:val="00761967"/>
    <w:rsid w:val="0076244D"/>
    <w:rsid w:val="00771604"/>
    <w:rsid w:val="007E74AA"/>
    <w:rsid w:val="00805BA7"/>
    <w:rsid w:val="00826253"/>
    <w:rsid w:val="00855CB3"/>
    <w:rsid w:val="00866D1A"/>
    <w:rsid w:val="008753E8"/>
    <w:rsid w:val="008A3393"/>
    <w:rsid w:val="008B2891"/>
    <w:rsid w:val="008B42C9"/>
    <w:rsid w:val="008C2EFD"/>
    <w:rsid w:val="008D24D7"/>
    <w:rsid w:val="008E610C"/>
    <w:rsid w:val="008E749D"/>
    <w:rsid w:val="008F24B2"/>
    <w:rsid w:val="0091603D"/>
    <w:rsid w:val="00933550"/>
    <w:rsid w:val="009642E5"/>
    <w:rsid w:val="00973BCA"/>
    <w:rsid w:val="00980895"/>
    <w:rsid w:val="009B4284"/>
    <w:rsid w:val="009B514E"/>
    <w:rsid w:val="009C358A"/>
    <w:rsid w:val="009F6104"/>
    <w:rsid w:val="00A00219"/>
    <w:rsid w:val="00A27CBA"/>
    <w:rsid w:val="00A70DC3"/>
    <w:rsid w:val="00A74E7D"/>
    <w:rsid w:val="00A9730A"/>
    <w:rsid w:val="00AC3C4F"/>
    <w:rsid w:val="00AD71B6"/>
    <w:rsid w:val="00AE1D01"/>
    <w:rsid w:val="00AE23AD"/>
    <w:rsid w:val="00AF70E6"/>
    <w:rsid w:val="00B00B15"/>
    <w:rsid w:val="00B012E9"/>
    <w:rsid w:val="00B16D24"/>
    <w:rsid w:val="00B41132"/>
    <w:rsid w:val="00B41303"/>
    <w:rsid w:val="00B73148"/>
    <w:rsid w:val="00B8707E"/>
    <w:rsid w:val="00BB5077"/>
    <w:rsid w:val="00BC5371"/>
    <w:rsid w:val="00BE6F15"/>
    <w:rsid w:val="00C0400B"/>
    <w:rsid w:val="00C624E2"/>
    <w:rsid w:val="00C62A22"/>
    <w:rsid w:val="00C73431"/>
    <w:rsid w:val="00C80E49"/>
    <w:rsid w:val="00C909F1"/>
    <w:rsid w:val="00C9102C"/>
    <w:rsid w:val="00CA351C"/>
    <w:rsid w:val="00CA6B1B"/>
    <w:rsid w:val="00CA6BA3"/>
    <w:rsid w:val="00CB46A4"/>
    <w:rsid w:val="00CB6193"/>
    <w:rsid w:val="00CC6409"/>
    <w:rsid w:val="00CF0610"/>
    <w:rsid w:val="00D45AF2"/>
    <w:rsid w:val="00D52D3F"/>
    <w:rsid w:val="00D749D1"/>
    <w:rsid w:val="00D90632"/>
    <w:rsid w:val="00D9392B"/>
    <w:rsid w:val="00D97F03"/>
    <w:rsid w:val="00DC6446"/>
    <w:rsid w:val="00DE3F17"/>
    <w:rsid w:val="00E06259"/>
    <w:rsid w:val="00E77DDA"/>
    <w:rsid w:val="00EA3B5A"/>
    <w:rsid w:val="00F03EA6"/>
    <w:rsid w:val="00F14385"/>
    <w:rsid w:val="00F15B38"/>
    <w:rsid w:val="00F165BD"/>
    <w:rsid w:val="00F32734"/>
    <w:rsid w:val="00F473ED"/>
    <w:rsid w:val="00F669F7"/>
    <w:rsid w:val="00F7225D"/>
    <w:rsid w:val="00F857BC"/>
    <w:rsid w:val="00F9418E"/>
    <w:rsid w:val="00F9664A"/>
    <w:rsid w:val="00FA183B"/>
    <w:rsid w:val="00FA1F2B"/>
    <w:rsid w:val="00FA2148"/>
    <w:rsid w:val="00FD61BB"/>
    <w:rsid w:val="00FE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85010-FDA1-43F2-9163-48E8945D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553"/>
  </w:style>
  <w:style w:type="paragraph" w:styleId="1">
    <w:name w:val="heading 1"/>
    <w:basedOn w:val="a"/>
    <w:link w:val="10"/>
    <w:uiPriority w:val="9"/>
    <w:qFormat/>
    <w:rsid w:val="00D97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55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3553"/>
    <w:rPr>
      <w:rFonts w:ascii="Segoe UI" w:hAnsi="Segoe UI" w:cs="Segoe UI"/>
      <w:sz w:val="18"/>
      <w:szCs w:val="18"/>
    </w:rPr>
  </w:style>
  <w:style w:type="table" w:styleId="a5">
    <w:name w:val="Table Grid"/>
    <w:basedOn w:val="a1"/>
    <w:uiPriority w:val="39"/>
    <w:rsid w:val="0041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13553"/>
    <w:pPr>
      <w:spacing w:after="0" w:line="240" w:lineRule="auto"/>
    </w:pPr>
    <w:rPr>
      <w:rFonts w:ascii="Calibri" w:eastAsia="Calibri" w:hAnsi="Calibri" w:cs="Times New Roman"/>
    </w:rPr>
  </w:style>
  <w:style w:type="paragraph" w:styleId="a7">
    <w:name w:val="header"/>
    <w:basedOn w:val="a"/>
    <w:link w:val="a8"/>
    <w:uiPriority w:val="99"/>
    <w:unhideWhenUsed/>
    <w:rsid w:val="00CA6B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6BA3"/>
  </w:style>
  <w:style w:type="paragraph" w:styleId="a9">
    <w:name w:val="footer"/>
    <w:basedOn w:val="a"/>
    <w:link w:val="aa"/>
    <w:uiPriority w:val="99"/>
    <w:semiHidden/>
    <w:unhideWhenUsed/>
    <w:rsid w:val="00CA6BA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A6BA3"/>
  </w:style>
  <w:style w:type="character" w:customStyle="1" w:styleId="10">
    <w:name w:val="Заголовок 1 Знак"/>
    <w:basedOn w:val="a0"/>
    <w:link w:val="1"/>
    <w:uiPriority w:val="9"/>
    <w:rsid w:val="00D97F03"/>
    <w:rPr>
      <w:rFonts w:ascii="Times New Roman" w:eastAsia="Times New Roman" w:hAnsi="Times New Roman" w:cs="Times New Roman"/>
      <w:b/>
      <w:bCs/>
      <w:kern w:val="36"/>
      <w:sz w:val="48"/>
      <w:szCs w:val="48"/>
      <w:lang w:eastAsia="ru-RU"/>
    </w:rPr>
  </w:style>
  <w:style w:type="paragraph" w:styleId="ab">
    <w:name w:val="Normal (Web)"/>
    <w:basedOn w:val="a"/>
    <w:uiPriority w:val="99"/>
    <w:semiHidden/>
    <w:unhideWhenUsed/>
    <w:rsid w:val="00A74E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C2EF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710">
      <w:bodyDiv w:val="1"/>
      <w:marLeft w:val="0"/>
      <w:marRight w:val="0"/>
      <w:marTop w:val="0"/>
      <w:marBottom w:val="0"/>
      <w:divBdr>
        <w:top w:val="none" w:sz="0" w:space="0" w:color="auto"/>
        <w:left w:val="none" w:sz="0" w:space="0" w:color="auto"/>
        <w:bottom w:val="none" w:sz="0" w:space="0" w:color="auto"/>
        <w:right w:val="none" w:sz="0" w:space="0" w:color="auto"/>
      </w:divBdr>
    </w:div>
    <w:div w:id="121926282">
      <w:bodyDiv w:val="1"/>
      <w:marLeft w:val="0"/>
      <w:marRight w:val="0"/>
      <w:marTop w:val="0"/>
      <w:marBottom w:val="0"/>
      <w:divBdr>
        <w:top w:val="none" w:sz="0" w:space="0" w:color="auto"/>
        <w:left w:val="none" w:sz="0" w:space="0" w:color="auto"/>
        <w:bottom w:val="none" w:sz="0" w:space="0" w:color="auto"/>
        <w:right w:val="none" w:sz="0" w:space="0" w:color="auto"/>
      </w:divBdr>
    </w:div>
    <w:div w:id="1119488666">
      <w:bodyDiv w:val="1"/>
      <w:marLeft w:val="0"/>
      <w:marRight w:val="0"/>
      <w:marTop w:val="0"/>
      <w:marBottom w:val="0"/>
      <w:divBdr>
        <w:top w:val="none" w:sz="0" w:space="0" w:color="auto"/>
        <w:left w:val="none" w:sz="0" w:space="0" w:color="auto"/>
        <w:bottom w:val="none" w:sz="0" w:space="0" w:color="auto"/>
        <w:right w:val="none" w:sz="0" w:space="0" w:color="auto"/>
      </w:divBdr>
    </w:div>
    <w:div w:id="12837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FC990-AB87-461D-95C3-84D60415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12</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Гульнара Тулюгеновна</dc:creator>
  <cp:lastModifiedBy>Gulzhan A. Kusmanbekova</cp:lastModifiedBy>
  <cp:revision>66</cp:revision>
  <cp:lastPrinted>2021-06-22T03:47:00Z</cp:lastPrinted>
  <dcterms:created xsi:type="dcterms:W3CDTF">2020-12-14T10:24:00Z</dcterms:created>
  <dcterms:modified xsi:type="dcterms:W3CDTF">2021-06-22T04:49:00Z</dcterms:modified>
</cp:coreProperties>
</file>